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282" w14:textId="77777777" w:rsidR="0057658E" w:rsidRDefault="0057658E" w:rsidP="0057658E">
      <w:pPr>
        <w:jc w:val="center"/>
        <w:rPr>
          <w:b/>
          <w:bCs/>
        </w:rPr>
      </w:pPr>
    </w:p>
    <w:p w14:paraId="1ABB36B9" w14:textId="40F70162" w:rsidR="0057658E" w:rsidRPr="00B050E3" w:rsidRDefault="0057658E" w:rsidP="0057658E">
      <w:pPr>
        <w:jc w:val="center"/>
        <w:rPr>
          <w:b/>
          <w:bCs/>
        </w:rPr>
      </w:pPr>
      <w:r w:rsidRPr="00B050E3">
        <w:rPr>
          <w:b/>
          <w:bCs/>
        </w:rPr>
        <w:t>ОБЯВА ЗА ПРИЕМ НА ПРОЕКТНИ ПРЕДЛОЖЕНИЯ ПО МЯРКА 7.</w:t>
      </w:r>
      <w:r>
        <w:rPr>
          <w:b/>
          <w:bCs/>
        </w:rPr>
        <w:t>2</w:t>
      </w:r>
      <w:r w:rsidRPr="00B050E3">
        <w:rPr>
          <w:b/>
          <w:bCs/>
        </w:rPr>
        <w:t xml:space="preserve"> „ИНВЕСТИЦИИ</w:t>
      </w:r>
      <w:r>
        <w:rPr>
          <w:b/>
          <w:bCs/>
        </w:rPr>
        <w:t xml:space="preserve"> В СЪЗДАВАНЕТО, ПОДОБРЯВАНЕТО ИЛИ РАЗШИРЯВАНЕТО НА ВСИЧКИ ВИДОВЕ МАЛКА ПО МАЩАБИ ИНФРАСТРУКТУРА</w:t>
      </w:r>
      <w:r w:rsidRPr="00B050E3">
        <w:rPr>
          <w:b/>
          <w:bCs/>
        </w:rPr>
        <w:t>“ ОТ</w:t>
      </w:r>
    </w:p>
    <w:p w14:paraId="1B2F2669" w14:textId="77777777" w:rsidR="0057658E" w:rsidRDefault="0057658E" w:rsidP="0057658E">
      <w:pPr>
        <w:jc w:val="center"/>
        <w:rPr>
          <w:b/>
          <w:bCs/>
        </w:rPr>
      </w:pPr>
      <w:r w:rsidRPr="00B050E3">
        <w:rPr>
          <w:b/>
          <w:bCs/>
        </w:rPr>
        <w:t>СТРАТЕГИЯ ЗА ВОМР  НА МИГ СЛИВНИЦА-ДРАГОМАН</w:t>
      </w:r>
      <w:r>
        <w:rPr>
          <w:b/>
          <w:bCs/>
        </w:rPr>
        <w:t xml:space="preserve"> </w:t>
      </w:r>
    </w:p>
    <w:p w14:paraId="7AE13D64" w14:textId="7FC34DBF" w:rsidR="0057658E" w:rsidRPr="008854C0" w:rsidRDefault="0057658E" w:rsidP="0057658E">
      <w:pPr>
        <w:jc w:val="center"/>
        <w:rPr>
          <w:b/>
          <w:bCs/>
        </w:rPr>
      </w:pPr>
      <w:r w:rsidRPr="00B050E3">
        <w:rPr>
          <w:b/>
          <w:bCs/>
        </w:rPr>
        <w:t xml:space="preserve"> ПРОЦЕДУРА </w:t>
      </w:r>
      <w:r w:rsidRPr="00B050E3">
        <w:rPr>
          <w:b/>
          <w:bCs/>
          <w:lang w:val="en-US"/>
        </w:rPr>
        <w:t>BG06RDNP0001-19.</w:t>
      </w:r>
      <w:r w:rsidR="00303F6F">
        <w:rPr>
          <w:b/>
          <w:bCs/>
        </w:rPr>
        <w:t>692</w:t>
      </w:r>
    </w:p>
    <w:p w14:paraId="751DFE8C" w14:textId="07D2B9A6" w:rsidR="0057658E" w:rsidRDefault="0057658E" w:rsidP="00147ADA"/>
    <w:p w14:paraId="3A28DC43" w14:textId="77777777" w:rsidR="009C5DAA" w:rsidRDefault="009C5DAA" w:rsidP="00147ADA"/>
    <w:p w14:paraId="0454B0E4" w14:textId="77777777" w:rsidR="00A57E1F" w:rsidRDefault="00A57E1F" w:rsidP="00DD7083">
      <w:pPr>
        <w:ind w:firstLine="720"/>
        <w:jc w:val="both"/>
      </w:pPr>
    </w:p>
    <w:p w14:paraId="42AAEF7D" w14:textId="1F7DF33B" w:rsidR="00210C9A" w:rsidRPr="00F11CD4" w:rsidRDefault="00DD7083" w:rsidP="00210C9A">
      <w:pPr>
        <w:ind w:firstLine="720"/>
        <w:jc w:val="both"/>
        <w:rPr>
          <w:b/>
          <w:bCs/>
        </w:rPr>
      </w:pPr>
      <w:r>
        <w:t xml:space="preserve">Сдружение МИГ Сливница – Драгоман </w:t>
      </w:r>
      <w:r w:rsidR="005C66CB">
        <w:t>обявява прием на проектни пред</w:t>
      </w:r>
      <w:r w:rsidR="008E140B">
        <w:t xml:space="preserve">ложения по мярка </w:t>
      </w:r>
      <w:r w:rsidR="008E140B">
        <w:rPr>
          <w:lang w:val="en-US"/>
        </w:rPr>
        <w:t>7</w:t>
      </w:r>
      <w:r w:rsidR="001D103D">
        <w:t>.</w:t>
      </w:r>
      <w:r w:rsidR="008E140B">
        <w:t>2</w:t>
      </w:r>
      <w:r>
        <w:t xml:space="preserve"> </w:t>
      </w:r>
      <w:r w:rsidR="00F70220">
        <w:t>„Инвестиции в създаването, подобряването или разширяването на всички видове малка по мащаби инфраструктура</w:t>
      </w:r>
      <w:r>
        <w:t>“ от</w:t>
      </w:r>
      <w:r w:rsidRPr="00DD7083">
        <w:t xml:space="preserve"> Стратегия за ВОМР на МИГ Сливница </w:t>
      </w:r>
      <w:r>
        <w:t>–</w:t>
      </w:r>
      <w:r w:rsidRPr="00DD7083">
        <w:t xml:space="preserve"> Драгоман</w:t>
      </w:r>
      <w:r>
        <w:t xml:space="preserve"> по </w:t>
      </w:r>
      <w:r w:rsidRPr="00DD7083">
        <w:t>Подмярка 19.2 „Прилагане на операции в рамките на стратегии за Водено от общностите местно развитие /ВОМР/”</w:t>
      </w:r>
      <w:r>
        <w:t xml:space="preserve"> </w:t>
      </w:r>
      <w:r w:rsidR="002C5809">
        <w:t>от</w:t>
      </w:r>
      <w:r>
        <w:t xml:space="preserve"> </w:t>
      </w:r>
      <w:r w:rsidRPr="00DD7083">
        <w:t>Програма за развитие на селските райони 2014-2020г.</w:t>
      </w:r>
      <w:r w:rsidR="00210C9A">
        <w:t xml:space="preserve"> по </w:t>
      </w:r>
      <w:r w:rsidR="00210C9A" w:rsidRPr="00F11CD4">
        <w:rPr>
          <w:b/>
          <w:bCs/>
        </w:rPr>
        <w:t xml:space="preserve">процедура </w:t>
      </w:r>
      <w:r w:rsidR="00210C9A" w:rsidRPr="00F11CD4">
        <w:rPr>
          <w:b/>
          <w:bCs/>
          <w:lang w:val="en-US"/>
        </w:rPr>
        <w:t>BG06RDNP0001-19.</w:t>
      </w:r>
      <w:r w:rsidR="00303F6F">
        <w:rPr>
          <w:b/>
          <w:bCs/>
        </w:rPr>
        <w:t>692</w:t>
      </w:r>
      <w:r w:rsidR="00210C9A" w:rsidRPr="00F11CD4">
        <w:rPr>
          <w:b/>
          <w:bCs/>
        </w:rPr>
        <w:t>.</w:t>
      </w:r>
    </w:p>
    <w:p w14:paraId="2C8CD77E" w14:textId="77777777" w:rsidR="009F2D03" w:rsidRDefault="009F2D03" w:rsidP="00147ADA">
      <w:pPr>
        <w:jc w:val="both"/>
        <w:rPr>
          <w:b/>
        </w:rPr>
      </w:pPr>
    </w:p>
    <w:p w14:paraId="3233C5AE" w14:textId="77777777" w:rsidR="005C66CB" w:rsidRPr="004C25B7" w:rsidRDefault="005C66CB" w:rsidP="00B67E1D">
      <w:pPr>
        <w:ind w:firstLine="720"/>
        <w:jc w:val="both"/>
        <w:rPr>
          <w:b/>
        </w:rPr>
      </w:pPr>
      <w:r w:rsidRPr="004C25B7">
        <w:rPr>
          <w:b/>
        </w:rPr>
        <w:t>Допустими кандидати:</w:t>
      </w:r>
    </w:p>
    <w:p w14:paraId="073373F0" w14:textId="77777777" w:rsidR="007B495B" w:rsidRDefault="007B495B" w:rsidP="00B67E1D">
      <w:pPr>
        <w:ind w:firstLine="720"/>
        <w:jc w:val="both"/>
      </w:pPr>
      <w:r>
        <w:t>Общини</w:t>
      </w:r>
      <w:r w:rsidR="00D951AA">
        <w:t xml:space="preserve"> Сливница и Драгоман; за всички допустими дейности по мярката с изключение на дейности</w:t>
      </w:r>
      <w:r>
        <w:t>,</w:t>
      </w:r>
      <w:r w:rsidR="00D951AA">
        <w:t xml:space="preserve"> свързани с доизграждане, без ново строителство на канализационната мрежа (в т.ч. и съоръжения за пречистване на отпадъчни води) в агломерации с под 2 000 е.ж. на територията на МИГ</w:t>
      </w:r>
      <w:r>
        <w:t xml:space="preserve">; </w:t>
      </w:r>
    </w:p>
    <w:p w14:paraId="5BF37BDA" w14:textId="77777777" w:rsidR="0012729C" w:rsidRDefault="007B495B" w:rsidP="00B67E1D">
      <w:pPr>
        <w:ind w:firstLine="720"/>
        <w:jc w:val="both"/>
      </w:pPr>
      <w:r>
        <w:t xml:space="preserve">Юридически лица </w:t>
      </w:r>
      <w:r w:rsidR="00B576E8">
        <w:t>с нестопанска цел за дейности</w:t>
      </w:r>
      <w:r>
        <w:t>, с</w:t>
      </w:r>
      <w:r w:rsidR="00B576E8">
        <w:t xml:space="preserve">вързани със социалната </w:t>
      </w:r>
      <w:r w:rsidR="0004736A">
        <w:t>и спортната инфраструктура и културния живот, които имат седалище и адрес на управление на тер</w:t>
      </w:r>
      <w:r w:rsidR="00221683">
        <w:t>иторията на МИГ и осъществяват дейностите по проекта на територията на действие на МИГ; Читалища от територията на МИГ за дейности свързани с културния живот.</w:t>
      </w:r>
    </w:p>
    <w:p w14:paraId="26E346D8" w14:textId="77777777" w:rsidR="00221683" w:rsidRDefault="00221683" w:rsidP="00B576E8">
      <w:pPr>
        <w:ind w:firstLine="360"/>
        <w:jc w:val="both"/>
      </w:pPr>
    </w:p>
    <w:p w14:paraId="78218E7A" w14:textId="77777777" w:rsidR="005C66CB" w:rsidRDefault="005C66CB" w:rsidP="001D103D">
      <w:pPr>
        <w:ind w:firstLine="720"/>
        <w:jc w:val="both"/>
        <w:rPr>
          <w:b/>
        </w:rPr>
      </w:pPr>
      <w:r w:rsidRPr="004C25B7">
        <w:rPr>
          <w:b/>
        </w:rPr>
        <w:t>Допусти</w:t>
      </w:r>
      <w:r w:rsidR="00842281">
        <w:rPr>
          <w:b/>
        </w:rPr>
        <w:t>м</w:t>
      </w:r>
      <w:r w:rsidRPr="004C25B7">
        <w:rPr>
          <w:b/>
        </w:rPr>
        <w:t>и дейности:</w:t>
      </w:r>
    </w:p>
    <w:p w14:paraId="3A63DF7F" w14:textId="77777777" w:rsidR="00A34B3E" w:rsidRDefault="00A34B3E" w:rsidP="00C123DA">
      <w:pPr>
        <w:ind w:firstLine="720"/>
        <w:jc w:val="both"/>
      </w:pPr>
      <w:r>
        <w:t>Предоставя се безвъзмездна финансова помощ за следните допустими за подпомагане дейности по подмярката:</w:t>
      </w:r>
    </w:p>
    <w:p w14:paraId="2481EAAC" w14:textId="77777777" w:rsidR="00A34B3E" w:rsidRDefault="00A34B3E" w:rsidP="00175603">
      <w:pPr>
        <w:pStyle w:val="ListParagraph"/>
        <w:numPr>
          <w:ilvl w:val="0"/>
          <w:numId w:val="16"/>
        </w:numPr>
        <w:jc w:val="both"/>
      </w:pPr>
      <w:r>
        <w:t>Строителство, реконструкция и/или рехабилитация на нови и съществуващи общински  пътища, улици, тротоари, и съоръженията и принадлежностите към тях;</w:t>
      </w:r>
    </w:p>
    <w:p w14:paraId="271492AA" w14:textId="77777777" w:rsidR="00A34B3E" w:rsidRDefault="00A34B3E" w:rsidP="00175603">
      <w:pPr>
        <w:pStyle w:val="ListParagraph"/>
        <w:numPr>
          <w:ilvl w:val="0"/>
          <w:numId w:val="16"/>
        </w:numPr>
        <w:jc w:val="both"/>
      </w:pPr>
      <w:r>
        <w:t xml:space="preserve">Изграждане, реконструкция и/или рехабилитация на водоснабдителни системи и </w:t>
      </w:r>
      <w:r w:rsidR="00645821">
        <w:t>съоръжения в а</w:t>
      </w:r>
      <w:r>
        <w:t>гломерации с под 2</w:t>
      </w:r>
      <w:r w:rsidR="00E452D4">
        <w:t xml:space="preserve"> </w:t>
      </w:r>
      <w:r>
        <w:t>000 е.ж. на територията на МИГ;</w:t>
      </w:r>
    </w:p>
    <w:p w14:paraId="5B4B56DA" w14:textId="77777777" w:rsidR="00E452D4" w:rsidRDefault="00E452D4" w:rsidP="00175603">
      <w:pPr>
        <w:pStyle w:val="ListParagraph"/>
        <w:numPr>
          <w:ilvl w:val="0"/>
          <w:numId w:val="16"/>
        </w:numPr>
        <w:jc w:val="both"/>
      </w:pPr>
      <w:r>
        <w:t>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</w:r>
    </w:p>
    <w:p w14:paraId="744FD3E4" w14:textId="77777777" w:rsidR="00A34B3E" w:rsidRDefault="00D4501E" w:rsidP="00175603">
      <w:pPr>
        <w:pStyle w:val="ListParagraph"/>
        <w:numPr>
          <w:ilvl w:val="0"/>
          <w:numId w:val="16"/>
        </w:numPr>
        <w:jc w:val="both"/>
      </w:pPr>
      <w:r>
        <w:t>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 възрастни, включително транспортни средства;</w:t>
      </w:r>
    </w:p>
    <w:p w14:paraId="3580C4D8" w14:textId="77777777" w:rsidR="00D4501E" w:rsidRDefault="009F15F4" w:rsidP="00175603">
      <w:pPr>
        <w:pStyle w:val="ListParagraph"/>
        <w:numPr>
          <w:ilvl w:val="0"/>
          <w:numId w:val="16"/>
        </w:numPr>
        <w:jc w:val="both"/>
      </w:pPr>
      <w:r>
        <w:t>Реконструкция и/или ремонт на общински сгради, в които се предоставят обществени услуги, с цел подобряване на тяхната енергийна ефективност;</w:t>
      </w:r>
    </w:p>
    <w:p w14:paraId="280C656B" w14:textId="77777777" w:rsidR="00645821" w:rsidRDefault="00645821" w:rsidP="00175603">
      <w:pPr>
        <w:pStyle w:val="ListParagraph"/>
        <w:numPr>
          <w:ilvl w:val="0"/>
          <w:numId w:val="16"/>
        </w:numPr>
        <w:jc w:val="both"/>
      </w:pPr>
      <w:r>
        <w:lastRenderedPageBreak/>
        <w:t>Изграждане, реконструкция, ремонт, оборудване и/или обзавеждане на спортна инфраструктура;</w:t>
      </w:r>
    </w:p>
    <w:p w14:paraId="7E9B7044" w14:textId="77777777" w:rsidR="009F15F4" w:rsidRDefault="002D03F0" w:rsidP="00175603">
      <w:pPr>
        <w:pStyle w:val="ListParagraph"/>
        <w:numPr>
          <w:ilvl w:val="0"/>
          <w:numId w:val="16"/>
        </w:numPr>
        <w:jc w:val="both"/>
      </w:pPr>
      <w:r>
        <w:t>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</w:r>
    </w:p>
    <w:p w14:paraId="2C2EDBF6" w14:textId="77777777" w:rsidR="002D03F0" w:rsidRDefault="002D03F0" w:rsidP="00175603">
      <w:pPr>
        <w:pStyle w:val="ListParagraph"/>
        <w:numPr>
          <w:ilvl w:val="0"/>
          <w:numId w:val="16"/>
        </w:numPr>
        <w:jc w:val="both"/>
      </w:pPr>
      <w:r>
        <w:t>Реконструкция, ремонт, оборудване и/или обзавеждане на общинска образователна инфраструктура с местно значение в селските райони.</w:t>
      </w:r>
    </w:p>
    <w:p w14:paraId="1CB93E91" w14:textId="77777777" w:rsidR="0065676D" w:rsidRPr="00581141" w:rsidRDefault="002E7E0B" w:rsidP="00581141">
      <w:pPr>
        <w:jc w:val="both"/>
      </w:pPr>
      <w:r>
        <w:tab/>
      </w:r>
    </w:p>
    <w:p w14:paraId="09A1FE1F" w14:textId="77777777" w:rsidR="009C0FB4" w:rsidRDefault="009F2D03" w:rsidP="00581141">
      <w:pPr>
        <w:ind w:firstLine="720"/>
        <w:jc w:val="both"/>
        <w:rPr>
          <w:b/>
          <w:lang w:val="en-US"/>
        </w:rPr>
      </w:pPr>
      <w:r>
        <w:rPr>
          <w:b/>
        </w:rPr>
        <w:t>Допустими разходи</w:t>
      </w:r>
      <w:r w:rsidRPr="009F2D03">
        <w:rPr>
          <w:b/>
        </w:rPr>
        <w:t>:</w:t>
      </w:r>
    </w:p>
    <w:p w14:paraId="269E9CA4" w14:textId="77777777" w:rsidR="00B10110" w:rsidRPr="00B10110" w:rsidRDefault="00B10110" w:rsidP="00581141">
      <w:pPr>
        <w:ind w:firstLine="720"/>
        <w:jc w:val="both"/>
        <w:rPr>
          <w:b/>
        </w:rPr>
      </w:pPr>
    </w:p>
    <w:p w14:paraId="2DEC0DF4" w14:textId="77777777" w:rsidR="00B10110" w:rsidRDefault="00B10110" w:rsidP="00C9556E">
      <w:pPr>
        <w:ind w:firstLine="720"/>
        <w:jc w:val="both"/>
      </w:pPr>
      <w:r>
        <w:t>Допустимите разходи се свеждат до:</w:t>
      </w:r>
    </w:p>
    <w:p w14:paraId="53E02354" w14:textId="77777777" w:rsidR="009C0FB4" w:rsidRDefault="00B10110" w:rsidP="009C0FB4">
      <w:pPr>
        <w:ind w:firstLine="720"/>
        <w:jc w:val="both"/>
      </w:pPr>
      <w:r>
        <w:t xml:space="preserve">1. </w:t>
      </w:r>
      <w:r w:rsidR="00B83303">
        <w:t>Изграждането, включително отпускането на лизинг, или подобренията на недвижимо имущество</w:t>
      </w:r>
      <w:r w:rsidR="009C0FB4">
        <w:t>;</w:t>
      </w:r>
    </w:p>
    <w:p w14:paraId="58B8379D" w14:textId="77777777" w:rsidR="009C0FB4" w:rsidRDefault="009C0FB4" w:rsidP="009C0FB4">
      <w:pPr>
        <w:ind w:firstLine="720"/>
        <w:jc w:val="both"/>
      </w:pPr>
      <w:r>
        <w:t>2.</w:t>
      </w:r>
      <w:r w:rsidR="006823B2">
        <w:t xml:space="preserve"> Закупуването или вземането на лизинг на нови машини и оборудване, обзавеждане до пазарната цена на ак</w:t>
      </w:r>
      <w:r w:rsidR="008307D4">
        <w:t>ти</w:t>
      </w:r>
      <w:r w:rsidR="006823B2">
        <w:t>ва</w:t>
      </w:r>
      <w:r>
        <w:t>;</w:t>
      </w:r>
    </w:p>
    <w:p w14:paraId="2E3A63AB" w14:textId="77777777" w:rsidR="009C0FB4" w:rsidRDefault="007E1644" w:rsidP="009C0FB4">
      <w:pPr>
        <w:ind w:firstLine="720"/>
        <w:jc w:val="both"/>
      </w:pPr>
      <w:r>
        <w:t>3.</w:t>
      </w:r>
      <w:r w:rsidR="004F34EF">
        <w:t xml:space="preserve">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</w:t>
      </w:r>
      <w:r w:rsidR="00D82683">
        <w:t>устойчивост</w:t>
      </w:r>
      <w:r>
        <w:t>;</w:t>
      </w:r>
    </w:p>
    <w:p w14:paraId="110E649A" w14:textId="44B6E29D" w:rsidR="007E1644" w:rsidRDefault="007E1644" w:rsidP="009C0FB4">
      <w:pPr>
        <w:ind w:firstLine="720"/>
        <w:jc w:val="both"/>
      </w:pPr>
      <w:r>
        <w:t>4.</w:t>
      </w:r>
      <w:r w:rsidR="00E354E1">
        <w:t xml:space="preserve"> Нематериални инвестиции: придобиването или развитието на компютърен софтуер и придобиването на патенти, лицензи, авторски права, търговски марки. </w:t>
      </w:r>
    </w:p>
    <w:p w14:paraId="37207149" w14:textId="72A6C599" w:rsidR="00F2539D" w:rsidRDefault="00F2539D" w:rsidP="009C0FB4">
      <w:pPr>
        <w:ind w:firstLine="720"/>
        <w:jc w:val="both"/>
      </w:pPr>
    </w:p>
    <w:p w14:paraId="6A468818" w14:textId="17A3C66B" w:rsidR="00F2539D" w:rsidRPr="004C25B7" w:rsidRDefault="00F2539D" w:rsidP="00F2539D">
      <w:pPr>
        <w:tabs>
          <w:tab w:val="left" w:pos="8246"/>
        </w:tabs>
        <w:jc w:val="both"/>
        <w:rPr>
          <w:b/>
        </w:rPr>
      </w:pPr>
      <w:r>
        <w:rPr>
          <w:b/>
        </w:rPr>
        <w:t xml:space="preserve">   </w:t>
      </w:r>
      <w:r w:rsidRPr="004C25B7">
        <w:rPr>
          <w:b/>
        </w:rPr>
        <w:t>Период за прием на проектните предложения:</w:t>
      </w:r>
      <w:r w:rsidRPr="004C25B7">
        <w:rPr>
          <w:b/>
        </w:rPr>
        <w:tab/>
      </w:r>
    </w:p>
    <w:p w14:paraId="2EDFF037" w14:textId="63C87424" w:rsidR="00F2539D" w:rsidRDefault="00F2539D" w:rsidP="00F2539D">
      <w:pPr>
        <w:pStyle w:val="ListParagraph"/>
        <w:numPr>
          <w:ilvl w:val="0"/>
          <w:numId w:val="6"/>
        </w:numPr>
        <w:tabs>
          <w:tab w:val="left" w:pos="8246"/>
        </w:tabs>
        <w:jc w:val="both"/>
      </w:pPr>
      <w:r>
        <w:t xml:space="preserve">За настоящия прием на проектни предложения по мярка 7.2 </w:t>
      </w:r>
      <w:r w:rsidRPr="004C25B7">
        <w:t xml:space="preserve">началната дата за прием </w:t>
      </w:r>
      <w:r>
        <w:t xml:space="preserve">е </w:t>
      </w:r>
      <w:r w:rsidR="00303F6F">
        <w:t>01</w:t>
      </w:r>
      <w:r>
        <w:t>.</w:t>
      </w:r>
      <w:r w:rsidR="00303F6F">
        <w:t>11</w:t>
      </w:r>
      <w:r>
        <w:t xml:space="preserve">.2022г. и крайна дата </w:t>
      </w:r>
      <w:r w:rsidR="00303F6F">
        <w:t>05</w:t>
      </w:r>
      <w:r>
        <w:t>.</w:t>
      </w:r>
      <w:r w:rsidR="00303F6F">
        <w:t>12</w:t>
      </w:r>
      <w:r>
        <w:t xml:space="preserve">.2022г. – 17.00 ч. </w:t>
      </w:r>
    </w:p>
    <w:p w14:paraId="02F774BF" w14:textId="77777777" w:rsidR="00F2539D" w:rsidRDefault="00F2539D" w:rsidP="009C0FB4">
      <w:pPr>
        <w:ind w:firstLine="720"/>
        <w:jc w:val="both"/>
      </w:pPr>
    </w:p>
    <w:p w14:paraId="39ADE2FA" w14:textId="19F2F539" w:rsidR="004C25B7" w:rsidRDefault="004C25B7" w:rsidP="004C25B7">
      <w:pPr>
        <w:tabs>
          <w:tab w:val="left" w:pos="8246"/>
        </w:tabs>
        <w:ind w:left="360"/>
        <w:jc w:val="both"/>
        <w:rPr>
          <w:b/>
        </w:rPr>
      </w:pPr>
      <w:r w:rsidRPr="004C25B7">
        <w:rPr>
          <w:b/>
        </w:rPr>
        <w:t>Бюджет на приема</w:t>
      </w:r>
      <w:r>
        <w:rPr>
          <w:b/>
        </w:rPr>
        <w:t>:</w:t>
      </w:r>
    </w:p>
    <w:p w14:paraId="5EE950F5" w14:textId="77777777" w:rsidR="001D103D" w:rsidRDefault="004C25B7" w:rsidP="004C25B7">
      <w:pPr>
        <w:pStyle w:val="ListParagraph"/>
        <w:numPr>
          <w:ilvl w:val="0"/>
          <w:numId w:val="7"/>
        </w:numPr>
        <w:tabs>
          <w:tab w:val="left" w:pos="8246"/>
        </w:tabs>
        <w:jc w:val="both"/>
      </w:pPr>
      <w:r w:rsidRPr="004C25B7">
        <w:t xml:space="preserve">Общият размер на безвъзмездната финансова </w:t>
      </w:r>
      <w:r>
        <w:t>помощ по процедурата е</w:t>
      </w:r>
      <w:r w:rsidR="008D63C3">
        <w:t>:</w:t>
      </w:r>
      <w:r>
        <w:t xml:space="preserve"> </w:t>
      </w:r>
    </w:p>
    <w:p w14:paraId="2F602BD9" w14:textId="21B42A7B" w:rsidR="00786747" w:rsidRDefault="00A70744" w:rsidP="00786747">
      <w:pPr>
        <w:pStyle w:val="2"/>
        <w:shd w:val="clear" w:color="auto" w:fill="auto"/>
        <w:spacing w:line="220" w:lineRule="exact"/>
        <w:ind w:left="7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A70744">
        <w:rPr>
          <w:rFonts w:ascii="Times New Roman" w:hAnsi="Times New Roman" w:cs="Times New Roman"/>
          <w:b w:val="0"/>
          <w:sz w:val="24"/>
          <w:szCs w:val="24"/>
        </w:rPr>
        <w:t xml:space="preserve">       430</w:t>
      </w:r>
      <w:r w:rsidRPr="00A70744">
        <w:rPr>
          <w:rFonts w:ascii="Times New Roman" w:hAnsi="Times New Roman" w:cs="Times New Roman"/>
          <w:b w:val="0"/>
          <w:sz w:val="24"/>
          <w:szCs w:val="24"/>
          <w:lang w:val="bg-BG"/>
        </w:rPr>
        <w:t> </w:t>
      </w:r>
      <w:r w:rsidRPr="00A70744">
        <w:rPr>
          <w:rFonts w:ascii="Times New Roman" w:hAnsi="Times New Roman" w:cs="Times New Roman"/>
          <w:b w:val="0"/>
          <w:sz w:val="24"/>
          <w:szCs w:val="24"/>
        </w:rPr>
        <w:t>691.04</w:t>
      </w:r>
      <w:r w:rsidRPr="00A70744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лв.</w:t>
      </w:r>
    </w:p>
    <w:p w14:paraId="166E874B" w14:textId="0E4D1309" w:rsidR="00375D24" w:rsidRPr="00786747" w:rsidRDefault="00786747" w:rsidP="00786747">
      <w:pPr>
        <w:pStyle w:val="2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86747">
        <w:rPr>
          <w:rFonts w:ascii="Times New Roman" w:hAnsi="Times New Roman" w:cs="Times New Roman"/>
          <w:b w:val="0"/>
          <w:sz w:val="24"/>
          <w:szCs w:val="24"/>
          <w:lang w:val="bg-BG"/>
        </w:rPr>
        <w:t>Общият размер на бюджета по процедурата е формиран като остатък от предишни приеми по процедури със сключени договори с бенефициенти и актуализиране на СВОМР на МИГ Сливница – Драгоман, с Допълнително споразумение № РД-50-145/20.10.2021г.</w:t>
      </w:r>
    </w:p>
    <w:p w14:paraId="4F973011" w14:textId="77777777" w:rsidR="004C25B7" w:rsidRDefault="004C25B7" w:rsidP="004C25B7">
      <w:pPr>
        <w:tabs>
          <w:tab w:val="left" w:pos="8246"/>
        </w:tabs>
        <w:jc w:val="both"/>
      </w:pPr>
    </w:p>
    <w:p w14:paraId="761BE359" w14:textId="77777777" w:rsidR="004C25B7" w:rsidRPr="004C25B7" w:rsidRDefault="004C25B7" w:rsidP="004C25B7">
      <w:pPr>
        <w:tabs>
          <w:tab w:val="left" w:pos="8246"/>
        </w:tabs>
        <w:jc w:val="both"/>
        <w:rPr>
          <w:b/>
        </w:rPr>
      </w:pPr>
      <w:r>
        <w:rPr>
          <w:b/>
        </w:rPr>
        <w:t xml:space="preserve">     </w:t>
      </w:r>
      <w:r w:rsidRPr="004C25B7">
        <w:rPr>
          <w:b/>
        </w:rPr>
        <w:t>Минимален и максимален размер на финансова помощ, предоставяна за проект:</w:t>
      </w:r>
    </w:p>
    <w:p w14:paraId="26EDD21B" w14:textId="2C978D22" w:rsidR="004C25B7" w:rsidRPr="006E1314" w:rsidRDefault="004C25B7" w:rsidP="004C25B7">
      <w:pPr>
        <w:pStyle w:val="ListParagraph"/>
        <w:numPr>
          <w:ilvl w:val="0"/>
          <w:numId w:val="7"/>
        </w:numPr>
        <w:tabs>
          <w:tab w:val="left" w:pos="8246"/>
        </w:tabs>
        <w:jc w:val="both"/>
      </w:pPr>
      <w:r>
        <w:t>Минимален размер</w:t>
      </w:r>
      <w:r w:rsidRPr="004C25B7">
        <w:t xml:space="preserve"> на безвъзмездната финансова помощ за конкретен проект</w:t>
      </w:r>
      <w:r w:rsidR="0065676D">
        <w:t xml:space="preserve"> е   </w:t>
      </w:r>
      <w:r w:rsidR="00B22A51">
        <w:rPr>
          <w:lang w:val="en-US"/>
        </w:rPr>
        <w:t>10</w:t>
      </w:r>
      <w:r w:rsidRPr="006E1314">
        <w:t xml:space="preserve"> 000.00 лв.</w:t>
      </w:r>
    </w:p>
    <w:p w14:paraId="0CA22A8E" w14:textId="56733CB6" w:rsidR="004C25B7" w:rsidRDefault="004C25B7" w:rsidP="004C25B7">
      <w:pPr>
        <w:pStyle w:val="ListParagraph"/>
        <w:numPr>
          <w:ilvl w:val="0"/>
          <w:numId w:val="7"/>
        </w:numPr>
        <w:tabs>
          <w:tab w:val="left" w:pos="8246"/>
        </w:tabs>
        <w:jc w:val="both"/>
      </w:pPr>
      <w:r>
        <w:t>Максимален размер</w:t>
      </w:r>
      <w:r w:rsidRPr="004C25B7">
        <w:t xml:space="preserve"> на безвъзмездната финансова помощ за конкретен проект</w:t>
      </w:r>
      <w:r>
        <w:t xml:space="preserve"> е </w:t>
      </w:r>
      <w:r w:rsidR="00B22A51">
        <w:rPr>
          <w:lang w:val="en-US"/>
        </w:rPr>
        <w:t>270</w:t>
      </w:r>
      <w:r>
        <w:t xml:space="preserve"> 000.00 лв.</w:t>
      </w:r>
    </w:p>
    <w:p w14:paraId="07D3C753" w14:textId="77777777" w:rsidR="000C2C94" w:rsidRDefault="000C2C94" w:rsidP="004761BA">
      <w:pPr>
        <w:tabs>
          <w:tab w:val="left" w:pos="8246"/>
        </w:tabs>
        <w:jc w:val="both"/>
      </w:pPr>
    </w:p>
    <w:p w14:paraId="2170BA44" w14:textId="610D4DEC" w:rsidR="006C1334" w:rsidRPr="000C2C94" w:rsidRDefault="000C2C94" w:rsidP="006C1334">
      <w:pPr>
        <w:tabs>
          <w:tab w:val="left" w:pos="8246"/>
        </w:tabs>
        <w:jc w:val="both"/>
        <w:rPr>
          <w:b/>
          <w:bCs/>
        </w:rPr>
      </w:pPr>
      <w:r>
        <w:t xml:space="preserve">            </w:t>
      </w:r>
      <w:r w:rsidRPr="000C2C94">
        <w:rPr>
          <w:b/>
          <w:bCs/>
        </w:rPr>
        <w:t>Интензитет на помощта:</w:t>
      </w:r>
    </w:p>
    <w:p w14:paraId="4B80F1A6" w14:textId="77777777" w:rsidR="006C1334" w:rsidRPr="00590B98" w:rsidRDefault="006C1334" w:rsidP="00072E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90B98">
        <w:t>За общините Сливница и Драгоман, ЮЛНЦ</w:t>
      </w:r>
      <w:r>
        <w:t xml:space="preserve"> </w:t>
      </w:r>
      <w:r w:rsidRPr="00590B98">
        <w:t xml:space="preserve">и читалищата от територията на МИГ </w:t>
      </w:r>
      <w:r>
        <w:t>-</w:t>
      </w:r>
      <w:r w:rsidRPr="00590B98">
        <w:t xml:space="preserve"> 100% финансиране в случай, че не е налично генериране на приходи. </w:t>
      </w:r>
    </w:p>
    <w:p w14:paraId="2CC345CC" w14:textId="77777777" w:rsidR="006C1334" w:rsidRPr="00590B98" w:rsidRDefault="006C1334" w:rsidP="00072E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90B98">
        <w:lastRenderedPageBreak/>
        <w:t xml:space="preserve">Когато се установи потенциал за генериране на приходи, размерът на финансиране се определя въз основа на анализ разходи и ползи. </w:t>
      </w:r>
    </w:p>
    <w:p w14:paraId="5A596A71" w14:textId="77777777" w:rsidR="006C1334" w:rsidRPr="0040775A" w:rsidRDefault="006C1334" w:rsidP="00072EB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90B98">
        <w:t xml:space="preserve">В случаите, когато размерът на допустимите разходи по инвестициите е в размер до 50 000 евро за един обект, който е с установен потенциал за генериране на приходи се предвижда финансиране в размер на 100%. </w:t>
      </w:r>
    </w:p>
    <w:p w14:paraId="44474DC5" w14:textId="77777777" w:rsidR="004C25B7" w:rsidRPr="004C25B7" w:rsidRDefault="004C25B7" w:rsidP="004761BA">
      <w:pPr>
        <w:tabs>
          <w:tab w:val="left" w:pos="8246"/>
        </w:tabs>
        <w:jc w:val="both"/>
      </w:pPr>
    </w:p>
    <w:p w14:paraId="7E7F63A4" w14:textId="77777777" w:rsidR="004C25B7" w:rsidRDefault="004C25B7" w:rsidP="005C66CB">
      <w:pPr>
        <w:jc w:val="both"/>
      </w:pPr>
      <w:r>
        <w:t xml:space="preserve">   </w:t>
      </w:r>
      <w:r w:rsidRPr="004C25B7">
        <w:rPr>
          <w:b/>
        </w:rPr>
        <w:t>Критерии за избор на проектни предложения и</w:t>
      </w:r>
      <w:r w:rsidR="002C5809">
        <w:rPr>
          <w:b/>
        </w:rPr>
        <w:t xml:space="preserve"> </w:t>
      </w:r>
      <w:r w:rsidRPr="004C25B7">
        <w:rPr>
          <w:b/>
        </w:rPr>
        <w:t>тяхн</w:t>
      </w:r>
      <w:r w:rsidR="00C40504">
        <w:rPr>
          <w:b/>
        </w:rPr>
        <w:t>а</w:t>
      </w:r>
      <w:r w:rsidRPr="004C25B7">
        <w:rPr>
          <w:b/>
        </w:rPr>
        <w:t>та тежест</w:t>
      </w:r>
      <w:r>
        <w:t>:</w:t>
      </w:r>
    </w:p>
    <w:p w14:paraId="781E8C0D" w14:textId="77777777" w:rsidR="0065676D" w:rsidRDefault="0065676D" w:rsidP="00C40504">
      <w:pPr>
        <w:ind w:firstLine="720"/>
        <w:jc w:val="both"/>
      </w:pPr>
      <w:r>
        <w:t xml:space="preserve">1. </w:t>
      </w:r>
      <w:r w:rsidR="00EE3FD6">
        <w:t xml:space="preserve">Проектът  </w:t>
      </w:r>
      <w:r w:rsidR="00142259">
        <w:t>е за строителство, реконструкция и/или рехабилитация на път или улица/и – 1</w:t>
      </w:r>
      <w:r w:rsidR="00EE3FD6">
        <w:t>0 т</w:t>
      </w:r>
      <w:r>
        <w:t xml:space="preserve">.; </w:t>
      </w:r>
    </w:p>
    <w:p w14:paraId="46EFCA21" w14:textId="77777777" w:rsidR="00EE3FD6" w:rsidRDefault="0065676D" w:rsidP="00C40504">
      <w:pPr>
        <w:ind w:firstLine="720"/>
        <w:jc w:val="both"/>
      </w:pPr>
      <w:r>
        <w:t xml:space="preserve">2. </w:t>
      </w:r>
      <w:r w:rsidR="00EE3FD6">
        <w:t xml:space="preserve">Проектът  </w:t>
      </w:r>
      <w:r w:rsidR="00E16E1E">
        <w:t xml:space="preserve">е за реконструкция и/или рехабилитация на водоснабдителните  </w:t>
      </w:r>
      <w:r w:rsidR="00ED5E81">
        <w:t>системи и съоръжения и са предвиден</w:t>
      </w:r>
      <w:r w:rsidR="00822D91">
        <w:t>и мерки за подобряване на водос</w:t>
      </w:r>
      <w:r w:rsidR="00ED5E81">
        <w:t>набдителната система – 2</w:t>
      </w:r>
      <w:r w:rsidR="00EE3FD6">
        <w:t>0 т.;</w:t>
      </w:r>
    </w:p>
    <w:p w14:paraId="782A341E" w14:textId="77777777" w:rsidR="00EE3FD6" w:rsidRDefault="00F56A42" w:rsidP="00EE3FD6">
      <w:pPr>
        <w:ind w:firstLine="720"/>
        <w:jc w:val="both"/>
      </w:pPr>
      <w:r>
        <w:t>3. Проект</w:t>
      </w:r>
      <w:r w:rsidR="00EE3FD6">
        <w:t xml:space="preserve">ът </w:t>
      </w:r>
      <w:r>
        <w:t xml:space="preserve"> </w:t>
      </w:r>
      <w:r w:rsidR="00A22274">
        <w:t xml:space="preserve">е </w:t>
      </w:r>
      <w:r w:rsidR="00DA1979">
        <w:t xml:space="preserve"> </w:t>
      </w:r>
      <w:r w:rsidR="00A22274">
        <w:t>за изграждане на инфраструктура за предоставяне на услуги на деца и възрастни  – 1</w:t>
      </w:r>
      <w:r w:rsidR="00EE3FD6">
        <w:t>0 т.;</w:t>
      </w:r>
    </w:p>
    <w:p w14:paraId="061E64D4" w14:textId="77777777" w:rsidR="0065676D" w:rsidRDefault="0065676D" w:rsidP="00EE3FD6">
      <w:pPr>
        <w:ind w:firstLine="720"/>
        <w:jc w:val="both"/>
      </w:pPr>
      <w:r>
        <w:t xml:space="preserve">4. </w:t>
      </w:r>
      <w:r w:rsidR="00DA1979">
        <w:t xml:space="preserve">Проектът е за изграждане на общинска инфраструктура за осигуряване на съвременни социални жилища за настаняване на уязвими групи от населението </w:t>
      </w:r>
      <w:r w:rsidR="00EE3FD6">
        <w:t>– 10 т.;</w:t>
      </w:r>
    </w:p>
    <w:p w14:paraId="570ECB4B" w14:textId="77777777" w:rsidR="009F2D03" w:rsidRDefault="00EE3FD6" w:rsidP="00C40504">
      <w:pPr>
        <w:ind w:firstLine="720"/>
        <w:jc w:val="both"/>
      </w:pPr>
      <w:r>
        <w:t>5</w:t>
      </w:r>
      <w:r w:rsidR="0065676D">
        <w:t xml:space="preserve">. </w:t>
      </w:r>
      <w:r>
        <w:t xml:space="preserve">Проектът </w:t>
      </w:r>
      <w:r w:rsidR="004156CB">
        <w:t>е за реконструкция и/или ремонт на спортна инфраструктура – 10 т.;</w:t>
      </w:r>
    </w:p>
    <w:p w14:paraId="6D99D183" w14:textId="77777777" w:rsidR="004156CB" w:rsidRDefault="0071713B" w:rsidP="00C40504">
      <w:pPr>
        <w:ind w:firstLine="720"/>
        <w:jc w:val="both"/>
      </w:pPr>
      <w:r>
        <w:t>6. Проектът е з</w:t>
      </w:r>
      <w:r w:rsidR="004156CB">
        <w:t>а реконструкция и/или ремонт на обекти, свързани с културния живот в общината – 10 т.;</w:t>
      </w:r>
    </w:p>
    <w:p w14:paraId="4107838E" w14:textId="77777777" w:rsidR="004156CB" w:rsidRDefault="0004293E" w:rsidP="00C40504">
      <w:pPr>
        <w:ind w:firstLine="720"/>
        <w:jc w:val="both"/>
      </w:pPr>
      <w:r>
        <w:t>7. Ползите от проекта обхващат населението на:</w:t>
      </w:r>
    </w:p>
    <w:p w14:paraId="584EA6E4" w14:textId="77777777" w:rsidR="0004293E" w:rsidRDefault="0004293E" w:rsidP="00C40504">
      <w:pPr>
        <w:ind w:firstLine="720"/>
        <w:jc w:val="both"/>
      </w:pPr>
      <w:r>
        <w:t>- едно населено място – 10 т.</w:t>
      </w:r>
    </w:p>
    <w:p w14:paraId="5C655D88" w14:textId="77777777" w:rsidR="0004293E" w:rsidRDefault="0004293E" w:rsidP="00C40504">
      <w:pPr>
        <w:ind w:firstLine="720"/>
        <w:jc w:val="both"/>
      </w:pPr>
      <w:r>
        <w:t>- повече от едно населено място – 20 т.</w:t>
      </w:r>
    </w:p>
    <w:p w14:paraId="37C2090B" w14:textId="77777777" w:rsidR="0004293E" w:rsidRDefault="0004293E" w:rsidP="00C40504">
      <w:pPr>
        <w:ind w:firstLine="720"/>
        <w:jc w:val="both"/>
      </w:pPr>
      <w:r>
        <w:t>8. Ползите от проекта обхващат население:</w:t>
      </w:r>
    </w:p>
    <w:p w14:paraId="29E1AE49" w14:textId="77777777" w:rsidR="0004293E" w:rsidRDefault="0004293E" w:rsidP="00C40504">
      <w:pPr>
        <w:ind w:firstLine="720"/>
        <w:jc w:val="both"/>
      </w:pPr>
      <w:r>
        <w:t>- до 1000 жители – 10 т.</w:t>
      </w:r>
    </w:p>
    <w:p w14:paraId="51E7DE57" w14:textId="77777777" w:rsidR="0004293E" w:rsidRDefault="0004293E" w:rsidP="00C40504">
      <w:pPr>
        <w:ind w:firstLine="720"/>
        <w:jc w:val="both"/>
      </w:pPr>
      <w:r>
        <w:t>- над 1000 жители – 20 т.</w:t>
      </w:r>
    </w:p>
    <w:p w14:paraId="474995CF" w14:textId="21E0EAC6" w:rsidR="0004293E" w:rsidRDefault="00974420" w:rsidP="00C40504">
      <w:pPr>
        <w:ind w:firstLine="720"/>
        <w:jc w:val="both"/>
      </w:pPr>
      <w:r>
        <w:t>Минимален праг на преминаване 20 точки.</w:t>
      </w:r>
    </w:p>
    <w:p w14:paraId="7C4E6FB4" w14:textId="77777777" w:rsidR="00647433" w:rsidRDefault="00647433" w:rsidP="00C40504">
      <w:pPr>
        <w:ind w:firstLine="720"/>
        <w:jc w:val="both"/>
      </w:pPr>
    </w:p>
    <w:p w14:paraId="727AE157" w14:textId="3A0D86C1" w:rsidR="00247E5E" w:rsidRDefault="00247E5E" w:rsidP="00247E5E">
      <w:pPr>
        <w:jc w:val="both"/>
        <w:rPr>
          <w:b/>
        </w:rPr>
      </w:pPr>
      <w:r w:rsidRPr="00247E5E">
        <w:rPr>
          <w:b/>
        </w:rPr>
        <w:t>Лица за контакт</w:t>
      </w:r>
      <w:r>
        <w:rPr>
          <w:b/>
        </w:rPr>
        <w:t xml:space="preserve"> и място за достъп</w:t>
      </w:r>
      <w:r w:rsidR="00350390">
        <w:rPr>
          <w:b/>
          <w:lang w:val="en-US"/>
        </w:rPr>
        <w:t xml:space="preserve"> </w:t>
      </w:r>
      <w:r>
        <w:rPr>
          <w:b/>
        </w:rPr>
        <w:t>до</w:t>
      </w:r>
      <w:r w:rsidR="00350390">
        <w:rPr>
          <w:b/>
          <w:lang w:val="en-US"/>
        </w:rPr>
        <w:t xml:space="preserve"> </w:t>
      </w:r>
      <w:r>
        <w:rPr>
          <w:b/>
        </w:rPr>
        <w:t>подробна информация</w:t>
      </w:r>
      <w:r w:rsidRPr="00247E5E">
        <w:rPr>
          <w:b/>
        </w:rPr>
        <w:t xml:space="preserve">: </w:t>
      </w:r>
    </w:p>
    <w:p w14:paraId="33F76F15" w14:textId="45D4165B" w:rsidR="002F479E" w:rsidRPr="002F479E" w:rsidRDefault="002F479E" w:rsidP="00247E5E">
      <w:pPr>
        <w:jc w:val="both"/>
        <w:rPr>
          <w:bCs/>
        </w:rPr>
      </w:pPr>
      <w:r>
        <w:rPr>
          <w:b/>
        </w:rPr>
        <w:tab/>
      </w:r>
      <w:r w:rsidRPr="002F479E">
        <w:rPr>
          <w:bCs/>
        </w:rPr>
        <w:t xml:space="preserve">Венцислав Димитров </w:t>
      </w:r>
      <w:r w:rsidR="00DA6F15">
        <w:rPr>
          <w:b/>
        </w:rPr>
        <w:t xml:space="preserve"> -</w:t>
      </w:r>
      <w:r w:rsidR="008A5428">
        <w:rPr>
          <w:b/>
        </w:rPr>
        <w:t xml:space="preserve"> </w:t>
      </w:r>
      <w:r w:rsidR="008A5428">
        <w:rPr>
          <w:bCs/>
        </w:rPr>
        <w:t xml:space="preserve">Изпълнителен директор </w:t>
      </w:r>
      <w:bookmarkStart w:id="0" w:name="_Hlk95211370"/>
      <w:r w:rsidR="008A5428">
        <w:rPr>
          <w:bCs/>
        </w:rPr>
        <w:t>–</w:t>
      </w:r>
      <w:bookmarkEnd w:id="0"/>
      <w:r w:rsidR="008A5428">
        <w:rPr>
          <w:bCs/>
        </w:rPr>
        <w:t xml:space="preserve"> 0876 566</w:t>
      </w:r>
      <w:r w:rsidR="00266E65">
        <w:rPr>
          <w:bCs/>
        </w:rPr>
        <w:t> </w:t>
      </w:r>
      <w:r w:rsidR="008A5428">
        <w:rPr>
          <w:bCs/>
        </w:rPr>
        <w:t>456</w:t>
      </w:r>
      <w:r w:rsidR="00266E65">
        <w:rPr>
          <w:bCs/>
        </w:rPr>
        <w:t>;</w:t>
      </w:r>
    </w:p>
    <w:p w14:paraId="6F23AC6E" w14:textId="377827BB" w:rsidR="00247E5E" w:rsidRDefault="00210C9A" w:rsidP="008C6113">
      <w:pPr>
        <w:ind w:firstLine="720"/>
        <w:jc w:val="both"/>
        <w:rPr>
          <w:lang w:val="en-US"/>
        </w:rPr>
      </w:pPr>
      <w:r>
        <w:t xml:space="preserve">Анета Драганова </w:t>
      </w:r>
      <w:r w:rsidR="00DA6F15">
        <w:t>–</w:t>
      </w:r>
      <w:r>
        <w:t xml:space="preserve"> Иванова</w:t>
      </w:r>
      <w:r w:rsidR="00DA6F15">
        <w:t xml:space="preserve"> </w:t>
      </w:r>
      <w:r w:rsidR="00247E5E" w:rsidRPr="00247E5E">
        <w:t>–</w:t>
      </w:r>
      <w:r w:rsidR="00247E5E">
        <w:t xml:space="preserve"> </w:t>
      </w:r>
      <w:r w:rsidR="00594F50">
        <w:t>Експерт СВОМР</w:t>
      </w:r>
      <w:r w:rsidR="008A5428">
        <w:t xml:space="preserve"> </w:t>
      </w:r>
      <w:r w:rsidR="004761BA">
        <w:rPr>
          <w:bCs/>
        </w:rPr>
        <w:t>–</w:t>
      </w:r>
      <w:r w:rsidR="008A5428">
        <w:t xml:space="preserve"> </w:t>
      </w:r>
      <w:r w:rsidR="00247E5E">
        <w:t xml:space="preserve">0877 </w:t>
      </w:r>
      <w:r>
        <w:t>9</w:t>
      </w:r>
      <w:r w:rsidR="00247E5E">
        <w:t>9</w:t>
      </w:r>
      <w:r>
        <w:t>4</w:t>
      </w:r>
      <w:r w:rsidR="008C6113">
        <w:t> </w:t>
      </w:r>
      <w:r>
        <w:t>580</w:t>
      </w:r>
      <w:r w:rsidR="008C6113">
        <w:rPr>
          <w:lang w:val="en-US"/>
        </w:rPr>
        <w:t>;</w:t>
      </w:r>
    </w:p>
    <w:p w14:paraId="469AF278" w14:textId="77777777" w:rsidR="008C6113" w:rsidRDefault="008C6113" w:rsidP="008A50DB">
      <w:pPr>
        <w:ind w:firstLine="720"/>
        <w:jc w:val="both"/>
      </w:pPr>
      <w:r>
        <w:t xml:space="preserve">Информация и консултации по процедурата може да получите всеки работен ден от 9.00 до 17.00 часа в  офиса на МИГ Сливница – Драгоман  на адрес </w:t>
      </w:r>
      <w:r w:rsidRPr="008C6113">
        <w:t>гр.: Сливница, пл.“Съединение“ №1</w:t>
      </w:r>
      <w:r>
        <w:t>.</w:t>
      </w:r>
    </w:p>
    <w:p w14:paraId="4154BED5" w14:textId="77777777" w:rsidR="008A50DB" w:rsidRDefault="008C6113" w:rsidP="008A50DB">
      <w:pPr>
        <w:ind w:firstLine="720"/>
        <w:jc w:val="both"/>
      </w:pPr>
      <w:r>
        <w:t xml:space="preserve"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</w:t>
      </w:r>
    </w:p>
    <w:p w14:paraId="6B29D807" w14:textId="37DB34B3" w:rsidR="008C6113" w:rsidRPr="008C6113" w:rsidRDefault="008C6113" w:rsidP="008A50DB">
      <w:pPr>
        <w:ind w:firstLine="720"/>
        <w:jc w:val="both"/>
        <w:rPr>
          <w:lang w:val="en-US"/>
        </w:rPr>
      </w:pPr>
      <w:r>
        <w:t xml:space="preserve">Допълнителни въпроси могат да се задават само по електронната поща, </w:t>
      </w:r>
      <w:hyperlink r:id="rId8" w:history="1">
        <w:r w:rsidRPr="006B6AB2">
          <w:rPr>
            <w:rStyle w:val="Hyperlink"/>
          </w:rPr>
          <w:t>leader@mig-sd.org</w:t>
        </w:r>
      </w:hyperlink>
      <w:r>
        <w:t>, като ясно се посочва наименованието на процедурата за подбор на проекти</w:t>
      </w:r>
      <w:r>
        <w:rPr>
          <w:lang w:val="en-US"/>
        </w:rPr>
        <w:t>.</w:t>
      </w:r>
    </w:p>
    <w:p w14:paraId="3F517EE7" w14:textId="77777777" w:rsidR="008C6113" w:rsidRPr="008C6113" w:rsidRDefault="008C6113" w:rsidP="008A50DB">
      <w:pPr>
        <w:ind w:firstLine="720"/>
        <w:jc w:val="both"/>
      </w:pPr>
      <w:r>
        <w:t xml:space="preserve">Пакетът документи за кандидатстване е публикуван на интернет страницата на МИГ Сливница – Драгоман </w:t>
      </w:r>
      <w:hyperlink r:id="rId9" w:history="1">
        <w:r w:rsidRPr="006B6AB2">
          <w:rPr>
            <w:rStyle w:val="Hyperlink"/>
            <w:lang w:val="en-US"/>
          </w:rPr>
          <w:t>www.mig-sd.org</w:t>
        </w:r>
      </w:hyperlink>
      <w:r>
        <w:rPr>
          <w:lang w:val="en-US"/>
        </w:rPr>
        <w:t xml:space="preserve"> </w:t>
      </w:r>
    </w:p>
    <w:p w14:paraId="347E2F39" w14:textId="77777777" w:rsidR="00350390" w:rsidRDefault="00350390" w:rsidP="00247E5E">
      <w:pPr>
        <w:jc w:val="both"/>
        <w:rPr>
          <w:lang w:val="en-US"/>
        </w:rPr>
      </w:pPr>
    </w:p>
    <w:p w14:paraId="67E6663C" w14:textId="77777777" w:rsidR="00350390" w:rsidRDefault="00350390" w:rsidP="00247E5E">
      <w:pPr>
        <w:jc w:val="both"/>
        <w:rPr>
          <w:b/>
        </w:rPr>
      </w:pPr>
      <w:r w:rsidRPr="00350390">
        <w:rPr>
          <w:b/>
        </w:rPr>
        <w:lastRenderedPageBreak/>
        <w:t xml:space="preserve">Начин на подаване на проектни предложения: </w:t>
      </w:r>
    </w:p>
    <w:p w14:paraId="0CED0569" w14:textId="77777777" w:rsidR="00350390" w:rsidRPr="00350390" w:rsidRDefault="00350390" w:rsidP="00350390">
      <w:pPr>
        <w:pStyle w:val="ListParagraph"/>
        <w:numPr>
          <w:ilvl w:val="0"/>
          <w:numId w:val="8"/>
        </w:numPr>
        <w:jc w:val="both"/>
        <w:rPr>
          <w:b/>
        </w:rPr>
      </w:pPr>
      <w:r w:rsidRPr="00350390">
        <w:t>Подаването на проектни предложения по настоящата процедура се извършва изцяло по електронен път чрез попълване на уеб базиран формуляр за кандидатстване и подаване на придружителните документи чрез Информационна система за управление и наблюдение н</w:t>
      </w:r>
      <w:r w:rsidR="002326E2">
        <w:t>а Структурните инструменти на ЕС</w:t>
      </w:r>
      <w:r w:rsidRPr="00350390">
        <w:t xml:space="preserve"> в България (ИСУН 2020) единствено с използването на Квалифициран електронен подпис (КЕП), чрез модула „Е-кандидатстване“ на следния интернет адрес: https://eumis2020.government.bg.</w:t>
      </w:r>
    </w:p>
    <w:sectPr w:rsidR="00350390" w:rsidRPr="00350390" w:rsidSect="00DA16B0">
      <w:headerReference w:type="default" r:id="rId10"/>
      <w:footerReference w:type="default" r:id="rId11"/>
      <w:pgSz w:w="12240" w:h="15840"/>
      <w:pgMar w:top="449" w:right="1440" w:bottom="1440" w:left="1440" w:header="54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58D7" w14:textId="77777777" w:rsidR="004E00B0" w:rsidRDefault="004E00B0" w:rsidP="007F2CFF">
      <w:r>
        <w:separator/>
      </w:r>
    </w:p>
  </w:endnote>
  <w:endnote w:type="continuationSeparator" w:id="0">
    <w:p w14:paraId="4A51F3FD" w14:textId="77777777" w:rsidR="004E00B0" w:rsidRDefault="004E00B0" w:rsidP="007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109F" w14:textId="77777777" w:rsidR="0028230F" w:rsidRPr="0028230F" w:rsidRDefault="0028230F" w:rsidP="0028230F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28230F">
      <w:rPr>
        <w:i/>
        <w:sz w:val="20"/>
        <w:szCs w:val="20"/>
      </w:rPr>
      <w:t xml:space="preserve">Сдружение </w:t>
    </w:r>
    <w:r w:rsidRPr="0028230F">
      <w:rPr>
        <w:i/>
        <w:sz w:val="20"/>
        <w:szCs w:val="20"/>
      </w:rPr>
      <w:t>„Местна инициативна група Сливница - Драгоман”</w:t>
    </w:r>
    <w:r w:rsidRPr="0028230F">
      <w:rPr>
        <w:i/>
        <w:sz w:val="20"/>
        <w:szCs w:val="20"/>
        <w:lang w:val="ru-RU"/>
      </w:rPr>
      <w:t xml:space="preserve">, </w:t>
    </w:r>
    <w:r w:rsidRPr="0028230F">
      <w:rPr>
        <w:i/>
        <w:sz w:val="20"/>
        <w:szCs w:val="20"/>
      </w:rPr>
      <w:t>Споразумение № РД 50-145/21.10.2016г.,</w:t>
    </w:r>
  </w:p>
  <w:p w14:paraId="3EC985EB" w14:textId="77777777" w:rsidR="0028230F" w:rsidRPr="0028230F" w:rsidRDefault="0028230F" w:rsidP="0028230F">
    <w:pPr>
      <w:tabs>
        <w:tab w:val="center" w:pos="4680"/>
        <w:tab w:val="right" w:pos="9360"/>
      </w:tabs>
      <w:jc w:val="center"/>
      <w:rPr>
        <w:i/>
        <w:sz w:val="20"/>
        <w:szCs w:val="20"/>
      </w:rPr>
    </w:pPr>
    <w:r w:rsidRPr="0028230F">
      <w:rPr>
        <w:i/>
        <w:sz w:val="20"/>
        <w:szCs w:val="20"/>
      </w:rPr>
      <w:t>2200 гр.Сливница, пл. „Съединение” № 1, ет.1,  тел: 0887431215 ,</w:t>
    </w:r>
  </w:p>
  <w:p w14:paraId="54236043" w14:textId="77777777" w:rsidR="0028230F" w:rsidRPr="0028230F" w:rsidRDefault="0028230F" w:rsidP="0028230F">
    <w:pPr>
      <w:tabs>
        <w:tab w:val="center" w:pos="4680"/>
        <w:tab w:val="right" w:pos="9360"/>
      </w:tabs>
      <w:jc w:val="center"/>
      <w:rPr>
        <w:i/>
        <w:sz w:val="20"/>
        <w:szCs w:val="20"/>
      </w:rPr>
    </w:pPr>
    <w:r w:rsidRPr="0028230F">
      <w:rPr>
        <w:i/>
        <w:sz w:val="20"/>
        <w:szCs w:val="20"/>
      </w:rPr>
      <w:t>E-mail: leader@mig-SD.org</w:t>
    </w:r>
    <w:hyperlink w:history="1"/>
    <w:r w:rsidRPr="0028230F">
      <w:rPr>
        <w:i/>
        <w:sz w:val="20"/>
        <w:szCs w:val="20"/>
      </w:rPr>
      <w:t>, web: www.mig-SD.org</w:t>
    </w:r>
  </w:p>
  <w:p w14:paraId="6C30C6A6" w14:textId="77777777" w:rsidR="007F2CFF" w:rsidRPr="0028230F" w:rsidRDefault="007F2CFF" w:rsidP="00282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D495" w14:textId="77777777" w:rsidR="004E00B0" w:rsidRDefault="004E00B0" w:rsidP="007F2CFF">
      <w:r>
        <w:separator/>
      </w:r>
    </w:p>
  </w:footnote>
  <w:footnote w:type="continuationSeparator" w:id="0">
    <w:p w14:paraId="7B03F86B" w14:textId="77777777" w:rsidR="004E00B0" w:rsidRDefault="004E00B0" w:rsidP="007F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86DD" w14:textId="77777777" w:rsidR="007F2CFF" w:rsidRDefault="00DA16B0" w:rsidP="007F2CFF">
    <w:pPr>
      <w:pStyle w:val="Header"/>
      <w:pBdr>
        <w:bottom w:val="single" w:sz="12" w:space="2" w:color="auto"/>
      </w:pBdr>
      <w:spacing w:after="120" w:line="252" w:lineRule="auto"/>
      <w:rPr>
        <w:b/>
        <w:caps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328370F" wp14:editId="48D52752">
          <wp:simplePos x="0" y="0"/>
          <wp:positionH relativeFrom="column">
            <wp:posOffset>1735455</wp:posOffset>
          </wp:positionH>
          <wp:positionV relativeFrom="paragraph">
            <wp:posOffset>-120015</wp:posOffset>
          </wp:positionV>
          <wp:extent cx="1078230" cy="715645"/>
          <wp:effectExtent l="19050" t="0" r="7620" b="0"/>
          <wp:wrapSquare wrapText="bothSides"/>
          <wp:docPr id="5" name="Picture 2" descr="Б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CFF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4524BB5" wp14:editId="542F2D34">
          <wp:simplePos x="0" y="0"/>
          <wp:positionH relativeFrom="column">
            <wp:posOffset>5304790</wp:posOffset>
          </wp:positionH>
          <wp:positionV relativeFrom="paragraph">
            <wp:posOffset>-52070</wp:posOffset>
          </wp:positionV>
          <wp:extent cx="771525" cy="647700"/>
          <wp:effectExtent l="19050" t="0" r="9525" b="0"/>
          <wp:wrapTight wrapText="bothSides">
            <wp:wrapPolygon edited="0">
              <wp:start x="-533" y="0"/>
              <wp:lineTo x="-533" y="20965"/>
              <wp:lineTo x="21867" y="20965"/>
              <wp:lineTo x="21867" y="0"/>
              <wp:lineTo x="-533" y="0"/>
            </wp:wrapPolygon>
          </wp:wrapTight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CF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30E6048D" wp14:editId="034954D7">
          <wp:simplePos x="0" y="0"/>
          <wp:positionH relativeFrom="column">
            <wp:posOffset>-161925</wp:posOffset>
          </wp:positionH>
          <wp:positionV relativeFrom="paragraph">
            <wp:posOffset>-52070</wp:posOffset>
          </wp:positionV>
          <wp:extent cx="1076325" cy="647700"/>
          <wp:effectExtent l="19050" t="0" r="9525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aps/>
      </w:rPr>
      <w:t xml:space="preserve">                                                                                             </w:t>
    </w:r>
    <w:r w:rsidRPr="00DA16B0">
      <w:rPr>
        <w:b/>
        <w:caps/>
        <w:noProof/>
        <w:lang w:val="en-US" w:eastAsia="en-US"/>
      </w:rPr>
      <w:drawing>
        <wp:inline distT="0" distB="0" distL="0" distR="0" wp14:anchorId="2F4877C0" wp14:editId="0A26CAB6">
          <wp:extent cx="1266285" cy="638355"/>
          <wp:effectExtent l="1905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08" cy="640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aps/>
      </w:rPr>
      <w:t xml:space="preserve">  </w:t>
    </w:r>
  </w:p>
  <w:p w14:paraId="0BF0B51D" w14:textId="77777777" w:rsidR="007F2CFF" w:rsidRPr="009E6FC8" w:rsidRDefault="007F2CFF" w:rsidP="007F2CFF">
    <w:pPr>
      <w:pStyle w:val="Header"/>
      <w:jc w:val="center"/>
      <w:rPr>
        <w:b/>
        <w:bCs/>
        <w:i/>
        <w:iCs/>
      </w:rPr>
    </w:pPr>
    <w:r w:rsidRPr="009E6FC8">
      <w:rPr>
        <w:b/>
        <w:bCs/>
        <w:i/>
        <w:iCs/>
      </w:rPr>
      <w:t>ПРОГРАМА ЗА РАЗВИТИЕ НА СЕЛСКИТЕ РАЙОНИ</w:t>
    </w:r>
  </w:p>
  <w:p w14:paraId="2C60D16F" w14:textId="77777777" w:rsidR="007F2CFF" w:rsidRDefault="007F2CFF" w:rsidP="007F2CFF">
    <w:pPr>
      <w:pStyle w:val="Header"/>
      <w:jc w:val="center"/>
      <w:rPr>
        <w:b/>
        <w:bCs/>
        <w:i/>
        <w:iCs/>
      </w:rPr>
    </w:pPr>
    <w:r w:rsidRPr="009E6FC8">
      <w:rPr>
        <w:b/>
        <w:bCs/>
        <w:i/>
        <w:iCs/>
      </w:rPr>
      <w:t>„Европейски</w:t>
    </w:r>
    <w:r w:rsidR="0028230F">
      <w:rPr>
        <w:b/>
        <w:bCs/>
        <w:i/>
        <w:iCs/>
      </w:rPr>
      <w:t>ят</w:t>
    </w:r>
    <w:r w:rsidRPr="009E6FC8">
      <w:rPr>
        <w:b/>
        <w:bCs/>
        <w:i/>
        <w:iCs/>
      </w:rPr>
      <w:t xml:space="preserve"> земеделски фонд за развитие на селските райони – Европа инвестира в селските райони”</w:t>
    </w:r>
    <w:r w:rsidR="00DA16B0">
      <w:rPr>
        <w:b/>
        <w:bCs/>
        <w:i/>
        <w:iCs/>
      </w:rPr>
      <w:t>,</w:t>
    </w:r>
    <w:r>
      <w:rPr>
        <w:b/>
        <w:bCs/>
        <w:i/>
        <w:iCs/>
        <w:lang w:val="en-US"/>
      </w:rPr>
      <w:t xml:space="preserve"> </w:t>
    </w:r>
    <w:r>
      <w:rPr>
        <w:b/>
        <w:bCs/>
        <w:i/>
        <w:iCs/>
      </w:rPr>
      <w:t>МИГ Сливница – Драгоман</w:t>
    </w:r>
  </w:p>
  <w:p w14:paraId="194F5622" w14:textId="77777777" w:rsidR="007F2CFF" w:rsidRDefault="007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7F4"/>
    <w:multiLevelType w:val="hybridMultilevel"/>
    <w:tmpl w:val="4776F492"/>
    <w:lvl w:ilvl="0" w:tplc="6AE0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20832"/>
    <w:multiLevelType w:val="hybridMultilevel"/>
    <w:tmpl w:val="B00066EC"/>
    <w:lvl w:ilvl="0" w:tplc="3614F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87E82"/>
    <w:multiLevelType w:val="hybridMultilevel"/>
    <w:tmpl w:val="2EACC81C"/>
    <w:lvl w:ilvl="0" w:tplc="4A727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471B3"/>
    <w:multiLevelType w:val="hybridMultilevel"/>
    <w:tmpl w:val="14A45354"/>
    <w:lvl w:ilvl="0" w:tplc="98D6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41CE9"/>
    <w:multiLevelType w:val="hybridMultilevel"/>
    <w:tmpl w:val="A5E6DB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BE8"/>
    <w:multiLevelType w:val="hybridMultilevel"/>
    <w:tmpl w:val="F9F262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EEE"/>
    <w:multiLevelType w:val="hybridMultilevel"/>
    <w:tmpl w:val="569ACFE6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1516849"/>
    <w:multiLevelType w:val="hybridMultilevel"/>
    <w:tmpl w:val="6206E2B8"/>
    <w:lvl w:ilvl="0" w:tplc="FBA0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5428D"/>
    <w:multiLevelType w:val="hybridMultilevel"/>
    <w:tmpl w:val="EDE6517C"/>
    <w:lvl w:ilvl="0" w:tplc="E5128E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340D"/>
    <w:multiLevelType w:val="hybridMultilevel"/>
    <w:tmpl w:val="0E46F02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D7965"/>
    <w:multiLevelType w:val="hybridMultilevel"/>
    <w:tmpl w:val="CE30AA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B0D38"/>
    <w:multiLevelType w:val="hybridMultilevel"/>
    <w:tmpl w:val="A4086D1C"/>
    <w:lvl w:ilvl="0" w:tplc="92EA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A7C2F"/>
    <w:multiLevelType w:val="hybridMultilevel"/>
    <w:tmpl w:val="3988930E"/>
    <w:lvl w:ilvl="0" w:tplc="E8C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E6192"/>
    <w:multiLevelType w:val="hybridMultilevel"/>
    <w:tmpl w:val="689C7E34"/>
    <w:lvl w:ilvl="0" w:tplc="E952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EA0137"/>
    <w:multiLevelType w:val="hybridMultilevel"/>
    <w:tmpl w:val="74429A66"/>
    <w:lvl w:ilvl="0" w:tplc="DF1255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529B8"/>
    <w:multiLevelType w:val="hybridMultilevel"/>
    <w:tmpl w:val="0B8410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0548"/>
    <w:multiLevelType w:val="multilevel"/>
    <w:tmpl w:val="0C1AB3C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30594"/>
    <w:multiLevelType w:val="hybridMultilevel"/>
    <w:tmpl w:val="06321A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1138A6"/>
    <w:multiLevelType w:val="hybridMultilevel"/>
    <w:tmpl w:val="DFBEF842"/>
    <w:lvl w:ilvl="0" w:tplc="453A24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01430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935767">
    <w:abstractNumId w:val="2"/>
  </w:num>
  <w:num w:numId="3" w16cid:durableId="1632710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79720">
    <w:abstractNumId w:val="14"/>
  </w:num>
  <w:num w:numId="5" w16cid:durableId="102043395">
    <w:abstractNumId w:val="6"/>
  </w:num>
  <w:num w:numId="6" w16cid:durableId="2108428551">
    <w:abstractNumId w:val="15"/>
  </w:num>
  <w:num w:numId="7" w16cid:durableId="1925605698">
    <w:abstractNumId w:val="9"/>
  </w:num>
  <w:num w:numId="8" w16cid:durableId="663624771">
    <w:abstractNumId w:val="10"/>
  </w:num>
  <w:num w:numId="9" w16cid:durableId="908853891">
    <w:abstractNumId w:val="16"/>
  </w:num>
  <w:num w:numId="10" w16cid:durableId="1932084355">
    <w:abstractNumId w:val="3"/>
  </w:num>
  <w:num w:numId="11" w16cid:durableId="362827352">
    <w:abstractNumId w:val="5"/>
  </w:num>
  <w:num w:numId="12" w16cid:durableId="120921621">
    <w:abstractNumId w:val="0"/>
  </w:num>
  <w:num w:numId="13" w16cid:durableId="277761860">
    <w:abstractNumId w:val="13"/>
  </w:num>
  <w:num w:numId="14" w16cid:durableId="2141026868">
    <w:abstractNumId w:val="12"/>
  </w:num>
  <w:num w:numId="15" w16cid:durableId="1644702458">
    <w:abstractNumId w:val="18"/>
  </w:num>
  <w:num w:numId="16" w16cid:durableId="248737815">
    <w:abstractNumId w:val="8"/>
  </w:num>
  <w:num w:numId="17" w16cid:durableId="456483838">
    <w:abstractNumId w:val="7"/>
  </w:num>
  <w:num w:numId="18" w16cid:durableId="1372850909">
    <w:abstractNumId w:val="11"/>
  </w:num>
  <w:num w:numId="19" w16cid:durableId="1001201754">
    <w:abstractNumId w:val="1"/>
  </w:num>
  <w:num w:numId="20" w16cid:durableId="22249396">
    <w:abstractNumId w:val="17"/>
  </w:num>
  <w:num w:numId="21" w16cid:durableId="182854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F3"/>
    <w:rsid w:val="000151CA"/>
    <w:rsid w:val="00016D3D"/>
    <w:rsid w:val="00022BC2"/>
    <w:rsid w:val="0004293E"/>
    <w:rsid w:val="0004736A"/>
    <w:rsid w:val="00051D16"/>
    <w:rsid w:val="00072EB4"/>
    <w:rsid w:val="00073994"/>
    <w:rsid w:val="00075513"/>
    <w:rsid w:val="000C2417"/>
    <w:rsid w:val="000C2C94"/>
    <w:rsid w:val="000C5E09"/>
    <w:rsid w:val="000D1DEB"/>
    <w:rsid w:val="00124499"/>
    <w:rsid w:val="0012729C"/>
    <w:rsid w:val="00130DCE"/>
    <w:rsid w:val="00141DF2"/>
    <w:rsid w:val="00142259"/>
    <w:rsid w:val="00147ADA"/>
    <w:rsid w:val="00175603"/>
    <w:rsid w:val="00194F3E"/>
    <w:rsid w:val="00194FE1"/>
    <w:rsid w:val="001C55AD"/>
    <w:rsid w:val="001C6AEE"/>
    <w:rsid w:val="001C6BEC"/>
    <w:rsid w:val="001D103D"/>
    <w:rsid w:val="002000C3"/>
    <w:rsid w:val="00210C9A"/>
    <w:rsid w:val="00221683"/>
    <w:rsid w:val="00222CA9"/>
    <w:rsid w:val="002231D9"/>
    <w:rsid w:val="002326E2"/>
    <w:rsid w:val="002327E8"/>
    <w:rsid w:val="00247E5E"/>
    <w:rsid w:val="0025213A"/>
    <w:rsid w:val="002615EB"/>
    <w:rsid w:val="00266E65"/>
    <w:rsid w:val="00271737"/>
    <w:rsid w:val="0028132B"/>
    <w:rsid w:val="0028230F"/>
    <w:rsid w:val="00286707"/>
    <w:rsid w:val="00287F81"/>
    <w:rsid w:val="00292C46"/>
    <w:rsid w:val="002C4288"/>
    <w:rsid w:val="002C5809"/>
    <w:rsid w:val="002D03F0"/>
    <w:rsid w:val="002D2EBC"/>
    <w:rsid w:val="002E063E"/>
    <w:rsid w:val="002E23E7"/>
    <w:rsid w:val="002E7E0B"/>
    <w:rsid w:val="002F479E"/>
    <w:rsid w:val="00303F6F"/>
    <w:rsid w:val="003071EC"/>
    <w:rsid w:val="0033790E"/>
    <w:rsid w:val="00350390"/>
    <w:rsid w:val="00354E21"/>
    <w:rsid w:val="003657CF"/>
    <w:rsid w:val="00375D24"/>
    <w:rsid w:val="00376F81"/>
    <w:rsid w:val="0038129D"/>
    <w:rsid w:val="00382E82"/>
    <w:rsid w:val="003A3724"/>
    <w:rsid w:val="003E4BF1"/>
    <w:rsid w:val="003E60C6"/>
    <w:rsid w:val="00405309"/>
    <w:rsid w:val="004156CB"/>
    <w:rsid w:val="00423E05"/>
    <w:rsid w:val="004761BA"/>
    <w:rsid w:val="00493C95"/>
    <w:rsid w:val="004A1044"/>
    <w:rsid w:val="004A5329"/>
    <w:rsid w:val="004B78B0"/>
    <w:rsid w:val="004C2275"/>
    <w:rsid w:val="004C25B7"/>
    <w:rsid w:val="004E00B0"/>
    <w:rsid w:val="004F34EF"/>
    <w:rsid w:val="004F5E1E"/>
    <w:rsid w:val="0050232E"/>
    <w:rsid w:val="00512D1D"/>
    <w:rsid w:val="00521568"/>
    <w:rsid w:val="0053382C"/>
    <w:rsid w:val="0056472B"/>
    <w:rsid w:val="0057658E"/>
    <w:rsid w:val="00581141"/>
    <w:rsid w:val="00594F50"/>
    <w:rsid w:val="005A7F61"/>
    <w:rsid w:val="005B2DEB"/>
    <w:rsid w:val="005C66CB"/>
    <w:rsid w:val="005E55E3"/>
    <w:rsid w:val="005F3FB7"/>
    <w:rsid w:val="006040B8"/>
    <w:rsid w:val="00607D0E"/>
    <w:rsid w:val="00610541"/>
    <w:rsid w:val="00611C9C"/>
    <w:rsid w:val="00622CA2"/>
    <w:rsid w:val="00626AC5"/>
    <w:rsid w:val="00634A37"/>
    <w:rsid w:val="00645821"/>
    <w:rsid w:val="00647433"/>
    <w:rsid w:val="00655FD9"/>
    <w:rsid w:val="0065676D"/>
    <w:rsid w:val="00666E22"/>
    <w:rsid w:val="00676E7D"/>
    <w:rsid w:val="006823B2"/>
    <w:rsid w:val="006C1334"/>
    <w:rsid w:val="006C1569"/>
    <w:rsid w:val="006E1314"/>
    <w:rsid w:val="006E28CF"/>
    <w:rsid w:val="006F132F"/>
    <w:rsid w:val="0071713B"/>
    <w:rsid w:val="00730F54"/>
    <w:rsid w:val="0073751B"/>
    <w:rsid w:val="007553AC"/>
    <w:rsid w:val="00756260"/>
    <w:rsid w:val="007800CB"/>
    <w:rsid w:val="00782417"/>
    <w:rsid w:val="00786747"/>
    <w:rsid w:val="007978E0"/>
    <w:rsid w:val="007A201E"/>
    <w:rsid w:val="007A5DBC"/>
    <w:rsid w:val="007B38CB"/>
    <w:rsid w:val="007B495B"/>
    <w:rsid w:val="007C0458"/>
    <w:rsid w:val="007C250B"/>
    <w:rsid w:val="007D3176"/>
    <w:rsid w:val="007E1644"/>
    <w:rsid w:val="007F2CFF"/>
    <w:rsid w:val="00822D91"/>
    <w:rsid w:val="008307D4"/>
    <w:rsid w:val="008409FC"/>
    <w:rsid w:val="00842281"/>
    <w:rsid w:val="00842358"/>
    <w:rsid w:val="00877CDE"/>
    <w:rsid w:val="00881757"/>
    <w:rsid w:val="00892BA7"/>
    <w:rsid w:val="008A50DB"/>
    <w:rsid w:val="008A5428"/>
    <w:rsid w:val="008A6EEA"/>
    <w:rsid w:val="008C2541"/>
    <w:rsid w:val="008C371D"/>
    <w:rsid w:val="008C6113"/>
    <w:rsid w:val="008C780D"/>
    <w:rsid w:val="008D63C3"/>
    <w:rsid w:val="008E140B"/>
    <w:rsid w:val="008F118E"/>
    <w:rsid w:val="008F1702"/>
    <w:rsid w:val="00932C9D"/>
    <w:rsid w:val="00941CD6"/>
    <w:rsid w:val="00947819"/>
    <w:rsid w:val="00974420"/>
    <w:rsid w:val="00990A18"/>
    <w:rsid w:val="00993CA9"/>
    <w:rsid w:val="009A4BF9"/>
    <w:rsid w:val="009C05EC"/>
    <w:rsid w:val="009C0FB4"/>
    <w:rsid w:val="009C5DAA"/>
    <w:rsid w:val="009D12A2"/>
    <w:rsid w:val="009D230B"/>
    <w:rsid w:val="009D7E29"/>
    <w:rsid w:val="009F15F4"/>
    <w:rsid w:val="009F2D03"/>
    <w:rsid w:val="009F5263"/>
    <w:rsid w:val="00A22274"/>
    <w:rsid w:val="00A34B3E"/>
    <w:rsid w:val="00A377B6"/>
    <w:rsid w:val="00A41E60"/>
    <w:rsid w:val="00A540DA"/>
    <w:rsid w:val="00A57E1F"/>
    <w:rsid w:val="00A64F9E"/>
    <w:rsid w:val="00A70744"/>
    <w:rsid w:val="00A82DBC"/>
    <w:rsid w:val="00A9126E"/>
    <w:rsid w:val="00A97D4B"/>
    <w:rsid w:val="00AB15B2"/>
    <w:rsid w:val="00AC26FA"/>
    <w:rsid w:val="00AD3490"/>
    <w:rsid w:val="00AE0871"/>
    <w:rsid w:val="00AE4D5A"/>
    <w:rsid w:val="00B030A1"/>
    <w:rsid w:val="00B10110"/>
    <w:rsid w:val="00B11880"/>
    <w:rsid w:val="00B22A51"/>
    <w:rsid w:val="00B230E9"/>
    <w:rsid w:val="00B30373"/>
    <w:rsid w:val="00B56D63"/>
    <w:rsid w:val="00B576E8"/>
    <w:rsid w:val="00B63935"/>
    <w:rsid w:val="00B67E1D"/>
    <w:rsid w:val="00B83303"/>
    <w:rsid w:val="00BB478D"/>
    <w:rsid w:val="00BD3BD8"/>
    <w:rsid w:val="00BF3F41"/>
    <w:rsid w:val="00C123DA"/>
    <w:rsid w:val="00C214EA"/>
    <w:rsid w:val="00C367BA"/>
    <w:rsid w:val="00C40504"/>
    <w:rsid w:val="00C50820"/>
    <w:rsid w:val="00C50F6C"/>
    <w:rsid w:val="00C5393A"/>
    <w:rsid w:val="00C546F0"/>
    <w:rsid w:val="00C73C0F"/>
    <w:rsid w:val="00C829E7"/>
    <w:rsid w:val="00C91026"/>
    <w:rsid w:val="00C9556E"/>
    <w:rsid w:val="00CB0E12"/>
    <w:rsid w:val="00CB2DFA"/>
    <w:rsid w:val="00CD623C"/>
    <w:rsid w:val="00D042A0"/>
    <w:rsid w:val="00D17C84"/>
    <w:rsid w:val="00D24AE0"/>
    <w:rsid w:val="00D258A0"/>
    <w:rsid w:val="00D327D5"/>
    <w:rsid w:val="00D4501E"/>
    <w:rsid w:val="00D476BA"/>
    <w:rsid w:val="00D7414C"/>
    <w:rsid w:val="00D747BD"/>
    <w:rsid w:val="00D74A6D"/>
    <w:rsid w:val="00D76528"/>
    <w:rsid w:val="00D82683"/>
    <w:rsid w:val="00D951AA"/>
    <w:rsid w:val="00DA16B0"/>
    <w:rsid w:val="00DA1979"/>
    <w:rsid w:val="00DA6F15"/>
    <w:rsid w:val="00DB03E7"/>
    <w:rsid w:val="00DC3167"/>
    <w:rsid w:val="00DD5C77"/>
    <w:rsid w:val="00DD7083"/>
    <w:rsid w:val="00E047F1"/>
    <w:rsid w:val="00E12637"/>
    <w:rsid w:val="00E130DF"/>
    <w:rsid w:val="00E16E1E"/>
    <w:rsid w:val="00E354E1"/>
    <w:rsid w:val="00E42BAB"/>
    <w:rsid w:val="00E452D4"/>
    <w:rsid w:val="00E472D1"/>
    <w:rsid w:val="00E535D8"/>
    <w:rsid w:val="00E5530C"/>
    <w:rsid w:val="00E6335A"/>
    <w:rsid w:val="00E84D2F"/>
    <w:rsid w:val="00E92BA1"/>
    <w:rsid w:val="00EA3CAA"/>
    <w:rsid w:val="00EA66F3"/>
    <w:rsid w:val="00EB5EDE"/>
    <w:rsid w:val="00EC43CE"/>
    <w:rsid w:val="00ED5E81"/>
    <w:rsid w:val="00EE3FD6"/>
    <w:rsid w:val="00F1596B"/>
    <w:rsid w:val="00F2539D"/>
    <w:rsid w:val="00F310B4"/>
    <w:rsid w:val="00F333C5"/>
    <w:rsid w:val="00F3391E"/>
    <w:rsid w:val="00F54082"/>
    <w:rsid w:val="00F56A42"/>
    <w:rsid w:val="00F6238E"/>
    <w:rsid w:val="00F70220"/>
    <w:rsid w:val="00F9557B"/>
    <w:rsid w:val="00FB0EF0"/>
    <w:rsid w:val="00FB4780"/>
    <w:rsid w:val="00FC1949"/>
    <w:rsid w:val="00FD1D50"/>
    <w:rsid w:val="00FD6E22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36FE9"/>
  <w15:docId w15:val="{34FC3BE2-D95D-4CB0-83BD-D83611F8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EA66F3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6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66F3"/>
    <w:pPr>
      <w:spacing w:before="100" w:beforeAutospacing="1" w:after="100" w:afterAutospacing="1"/>
    </w:pPr>
  </w:style>
  <w:style w:type="paragraph" w:styleId="Header">
    <w:name w:val="header"/>
    <w:aliases w:val="hd,Header Titlos Prosforas,encabezado,ContentsHeader,Headertext,ho,header odd"/>
    <w:basedOn w:val="Normal"/>
    <w:link w:val="HeaderChar"/>
    <w:unhideWhenUsed/>
    <w:rsid w:val="007F2CF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d Char,Header Titlos Prosforas Char,encabezado Char,ContentsHeader Char,Headertext Char,ho Char,header odd Char"/>
    <w:basedOn w:val="DefaultParagraphFont"/>
    <w:link w:val="Header"/>
    <w:rsid w:val="007F2CF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F2CF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2CFF"/>
  </w:style>
  <w:style w:type="paragraph" w:styleId="BalloonText">
    <w:name w:val="Balloon Text"/>
    <w:basedOn w:val="Normal"/>
    <w:link w:val="BalloonTextChar"/>
    <w:uiPriority w:val="99"/>
    <w:semiHidden/>
    <w:unhideWhenUsed/>
    <w:rsid w:val="007F2CF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39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E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1F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2Exact">
    <w:name w:val="Основен текст (2) Exact"/>
    <w:basedOn w:val="DefaultParagraphFont"/>
    <w:link w:val="2"/>
    <w:rsid w:val="00A7074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">
    <w:name w:val="Основен текст (2)"/>
    <w:basedOn w:val="Normal"/>
    <w:link w:val="2Exact"/>
    <w:rsid w:val="00A70744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C1334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@mig-s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g-s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B2E9-8D52-4361-B643-031A2171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5</cp:revision>
  <cp:lastPrinted>2018-10-01T06:33:00Z</cp:lastPrinted>
  <dcterms:created xsi:type="dcterms:W3CDTF">2022-02-16T08:26:00Z</dcterms:created>
  <dcterms:modified xsi:type="dcterms:W3CDTF">2022-10-06T05:53:00Z</dcterms:modified>
</cp:coreProperties>
</file>