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8ACA" w14:textId="50104189" w:rsidR="00CA0F4B" w:rsidRDefault="00C50FFE" w:rsidP="00CA0F4B">
      <w:pPr>
        <w:pStyle w:val="Header"/>
        <w:ind w:left="-709"/>
        <w:rPr>
          <w:lang w:val="en-US"/>
        </w:rPr>
      </w:pPr>
      <w:r w:rsidRPr="00746945">
        <w:rPr>
          <w:noProof/>
          <w:lang w:eastAsia="bg-BG"/>
        </w:rPr>
        <w:drawing>
          <wp:anchor distT="0" distB="0" distL="114300" distR="114300" simplePos="0" relativeHeight="251659264" behindDoc="0" locked="0" layoutInCell="1" allowOverlap="1" wp14:anchorId="4F877537" wp14:editId="5AC3EECD">
            <wp:simplePos x="0" y="0"/>
            <wp:positionH relativeFrom="column">
              <wp:posOffset>3748405</wp:posOffset>
            </wp:positionH>
            <wp:positionV relativeFrom="paragraph">
              <wp:posOffset>160020</wp:posOffset>
            </wp:positionV>
            <wp:extent cx="2296795" cy="828675"/>
            <wp:effectExtent l="0" t="0" r="8255" b="9525"/>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795" cy="828675"/>
                    </a:xfrm>
                    <a:prstGeom prst="rect">
                      <a:avLst/>
                    </a:prstGeom>
                  </pic:spPr>
                </pic:pic>
              </a:graphicData>
            </a:graphic>
            <wp14:sizeRelH relativeFrom="page">
              <wp14:pctWidth>0</wp14:pctWidth>
            </wp14:sizeRelH>
            <wp14:sizeRelV relativeFrom="page">
              <wp14:pctHeight>0</wp14:pctHeight>
            </wp14:sizeRelV>
          </wp:anchor>
        </w:drawing>
      </w:r>
      <w:r w:rsidR="00CA0F4B">
        <w:rPr>
          <w:noProof/>
          <w:lang w:eastAsia="bg-BG"/>
        </w:rPr>
        <w:drawing>
          <wp:inline distT="0" distB="0" distL="0" distR="0" wp14:anchorId="70AEDCA1" wp14:editId="7F52F935">
            <wp:extent cx="893135" cy="901667"/>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voja_chas_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70" cy="901400"/>
                    </a:xfrm>
                    <a:prstGeom prst="rect">
                      <a:avLst/>
                    </a:prstGeom>
                  </pic:spPr>
                </pic:pic>
              </a:graphicData>
            </a:graphic>
          </wp:inline>
        </w:drawing>
      </w:r>
      <w:r w:rsidR="00CA0F4B">
        <w:t xml:space="preserve"> </w:t>
      </w:r>
      <w:r w:rsidR="00CA0F4B">
        <w:rPr>
          <w:noProof/>
          <w:lang w:eastAsia="bg-BG"/>
        </w:rPr>
        <w:drawing>
          <wp:inline distT="0" distB="0" distL="0" distR="0" wp14:anchorId="2D2F55AC" wp14:editId="0BF68539">
            <wp:extent cx="786809" cy="786809"/>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снемане.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88" cy="787788"/>
                    </a:xfrm>
                    <a:prstGeom prst="rect">
                      <a:avLst/>
                    </a:prstGeom>
                  </pic:spPr>
                </pic:pic>
              </a:graphicData>
            </a:graphic>
          </wp:inline>
        </w:drawing>
      </w:r>
      <w:r w:rsidR="00CA0F4B">
        <w:t xml:space="preserve"> </w:t>
      </w:r>
      <w:r w:rsidR="00CA0F4B">
        <w:rPr>
          <w:noProof/>
          <w:lang w:eastAsia="bg-BG"/>
        </w:rPr>
        <w:drawing>
          <wp:inline distT="0" distB="0" distL="0" distR="0" wp14:anchorId="0B61981A" wp14:editId="3A14E05B">
            <wp:extent cx="2360428" cy="741274"/>
            <wp:effectExtent l="0" t="0" r="1905" b="190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_Bqla_Slatina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0427" cy="741274"/>
                    </a:xfrm>
                    <a:prstGeom prst="rect">
                      <a:avLst/>
                    </a:prstGeom>
                  </pic:spPr>
                </pic:pic>
              </a:graphicData>
            </a:graphic>
          </wp:inline>
        </w:drawing>
      </w:r>
      <w:r w:rsidR="00CA0F4B">
        <w:t xml:space="preserve"> </w:t>
      </w:r>
    </w:p>
    <w:p w14:paraId="52EA24DE" w14:textId="260C5398" w:rsidR="001A2381" w:rsidRDefault="001A2381" w:rsidP="00CA0F4B">
      <w:pPr>
        <w:pStyle w:val="Header"/>
        <w:ind w:left="-709"/>
        <w:jc w:val="center"/>
        <w:rPr>
          <w:rFonts w:ascii="Times New Roman" w:hAnsi="Times New Roman" w:cs="Times New Roman"/>
          <w:sz w:val="18"/>
        </w:rPr>
      </w:pPr>
      <w:r>
        <w:rPr>
          <w:rFonts w:ascii="Times New Roman" w:hAnsi="Times New Roman" w:cs="Times New Roman"/>
          <w:noProof/>
          <w:sz w:val="18"/>
          <w:lang w:eastAsia="bg-BG"/>
        </w:rPr>
        <mc:AlternateContent>
          <mc:Choice Requires="wps">
            <w:drawing>
              <wp:anchor distT="0" distB="0" distL="114300" distR="114300" simplePos="0" relativeHeight="251660288" behindDoc="0" locked="0" layoutInCell="1" allowOverlap="1" wp14:anchorId="41EFA524" wp14:editId="0B9ADD68">
                <wp:simplePos x="0" y="0"/>
                <wp:positionH relativeFrom="column">
                  <wp:posOffset>-452121</wp:posOffset>
                </wp:positionH>
                <wp:positionV relativeFrom="paragraph">
                  <wp:posOffset>87630</wp:posOffset>
                </wp:positionV>
                <wp:extent cx="6448425" cy="0"/>
                <wp:effectExtent l="0" t="0" r="9525" b="19050"/>
                <wp:wrapNone/>
                <wp:docPr id="5" name="Право съединение 5"/>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89D18" id="Право съединение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6pt,6.9pt" to="47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" strokecolor="#4579b8 [3044]"/>
            </w:pict>
          </mc:Fallback>
        </mc:AlternateContent>
      </w:r>
    </w:p>
    <w:p w14:paraId="7886D616" w14:textId="64FCD7A8" w:rsidR="00CA0F4B" w:rsidRPr="00B82D70" w:rsidRDefault="001A2381" w:rsidP="00CA0F4B">
      <w:pPr>
        <w:pStyle w:val="Header"/>
        <w:ind w:left="-709"/>
        <w:jc w:val="center"/>
        <w:rPr>
          <w:rFonts w:ascii="Times New Roman" w:hAnsi="Times New Roman" w:cs="Times New Roman"/>
          <w:sz w:val="18"/>
        </w:rPr>
      </w:pPr>
      <w:r w:rsidRPr="00B82D70">
        <w:rPr>
          <w:rFonts w:ascii="Times New Roman" w:hAnsi="Times New Roman" w:cs="Times New Roman"/>
          <w:sz w:val="18"/>
        </w:rPr>
        <w:t xml:space="preserve"> </w:t>
      </w:r>
      <w:r w:rsidR="00CA0F4B" w:rsidRPr="00B82D70">
        <w:rPr>
          <w:rFonts w:ascii="Times New Roman" w:hAnsi="Times New Roman" w:cs="Times New Roman"/>
          <w:sz w:val="18"/>
        </w:rPr>
        <w:t>„Европейски</w:t>
      </w:r>
      <w:r w:rsidR="00CA0F4B">
        <w:rPr>
          <w:rFonts w:ascii="Times New Roman" w:hAnsi="Times New Roman" w:cs="Times New Roman"/>
          <w:sz w:val="18"/>
        </w:rPr>
        <w:t>ят</w:t>
      </w:r>
      <w:r w:rsidR="00CA0F4B" w:rsidRPr="00B82D70">
        <w:rPr>
          <w:rFonts w:ascii="Times New Roman" w:hAnsi="Times New Roman" w:cs="Times New Roman"/>
          <w:sz w:val="18"/>
        </w:rPr>
        <w:t xml:space="preserve"> земеделски фонд за развитие на селските райони: Европа инвестира в селските райони“</w:t>
      </w:r>
    </w:p>
    <w:p w14:paraId="67D003E6" w14:textId="77777777" w:rsidR="00CA0F4B" w:rsidRPr="00B82D70" w:rsidRDefault="00CA0F4B" w:rsidP="00CA0F4B">
      <w:pPr>
        <w:pStyle w:val="Header"/>
        <w:ind w:left="-709"/>
        <w:jc w:val="center"/>
        <w:rPr>
          <w:rFonts w:ascii="Times New Roman" w:hAnsi="Times New Roman" w:cs="Times New Roman"/>
          <w:sz w:val="18"/>
        </w:rPr>
      </w:pPr>
      <w:r w:rsidRPr="00B82D70">
        <w:rPr>
          <w:rFonts w:ascii="Times New Roman" w:hAnsi="Times New Roman" w:cs="Times New Roman"/>
          <w:sz w:val="18"/>
        </w:rPr>
        <w:t xml:space="preserve">Подмярка 19.2 „Прилагане на операции в рамките на стратегии за Водено от общностите местно развитие“ </w:t>
      </w:r>
    </w:p>
    <w:p w14:paraId="32327CC6" w14:textId="77777777" w:rsidR="00CA0F4B" w:rsidRPr="00B82D70" w:rsidRDefault="00CA0F4B" w:rsidP="00CA0F4B">
      <w:pPr>
        <w:pStyle w:val="Header"/>
        <w:ind w:left="-709"/>
        <w:jc w:val="center"/>
        <w:rPr>
          <w:rFonts w:ascii="Times New Roman" w:hAnsi="Times New Roman" w:cs="Times New Roman"/>
          <w:sz w:val="18"/>
        </w:rPr>
      </w:pPr>
      <w:r w:rsidRPr="00B82D70">
        <w:rPr>
          <w:rFonts w:ascii="Times New Roman" w:hAnsi="Times New Roman" w:cs="Times New Roman"/>
          <w:sz w:val="18"/>
        </w:rPr>
        <w:t>Мярка 19 „Водено от общностите местно развитие“ от Програмата за развитие на селските райони 2014 – 2020 г.</w:t>
      </w:r>
    </w:p>
    <w:p w14:paraId="7B0C64B9" w14:textId="506BB332" w:rsidR="000E0B01" w:rsidRPr="009D4822" w:rsidRDefault="00CA0F4B" w:rsidP="009D4822">
      <w:pPr>
        <w:pStyle w:val="Header"/>
        <w:ind w:left="-709"/>
        <w:jc w:val="center"/>
        <w:rPr>
          <w:rFonts w:ascii="Times New Roman" w:hAnsi="Times New Roman" w:cs="Times New Roman"/>
          <w:sz w:val="18"/>
          <w:lang w:val="en-US"/>
        </w:rPr>
      </w:pPr>
      <w:r w:rsidRPr="00B82D70">
        <w:rPr>
          <w:rFonts w:ascii="Times New Roman" w:hAnsi="Times New Roman" w:cs="Times New Roman"/>
          <w:sz w:val="18"/>
        </w:rPr>
        <w:t>Споразумение № РД50-29/16.04.2018 г.</w:t>
      </w:r>
    </w:p>
    <w:p w14:paraId="25810086" w14:textId="77777777" w:rsidR="000E0B01" w:rsidRPr="006F19DA" w:rsidRDefault="000E0B01" w:rsidP="00336B1A">
      <w:pPr>
        <w:jc w:val="both"/>
        <w:rPr>
          <w:rFonts w:ascii="Times New Roman" w:hAnsi="Times New Roman" w:cs="Times New Roman"/>
          <w:b/>
          <w:sz w:val="24"/>
          <w:szCs w:val="24"/>
        </w:rPr>
      </w:pPr>
    </w:p>
    <w:p w14:paraId="60FDDD22" w14:textId="522FF0EB" w:rsidR="008F4EAB" w:rsidRPr="008F4EAB" w:rsidRDefault="008F4EAB" w:rsidP="008F4E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F4EAB">
        <w:rPr>
          <w:rFonts w:ascii="Times New Roman" w:eastAsia="Times New Roman" w:hAnsi="Times New Roman" w:cs="Times New Roman"/>
          <w:sz w:val="24"/>
          <w:szCs w:val="24"/>
          <w:lang w:eastAsia="bg-BG"/>
        </w:rPr>
        <w:t>Утвърдил</w:t>
      </w:r>
      <w:r w:rsidR="00F56725">
        <w:rPr>
          <w:rFonts w:ascii="Times New Roman" w:eastAsia="Times New Roman" w:hAnsi="Times New Roman" w:cs="Times New Roman"/>
          <w:sz w:val="24"/>
          <w:szCs w:val="24"/>
          <w:lang w:eastAsia="bg-BG"/>
        </w:rPr>
        <w:t>:……………………………………</w:t>
      </w:r>
      <w:bookmarkStart w:id="0" w:name="_GoBack"/>
      <w:bookmarkEnd w:id="0"/>
    </w:p>
    <w:p w14:paraId="061953FF" w14:textId="77777777" w:rsidR="008F4EAB" w:rsidRPr="008F4EAB" w:rsidRDefault="008F4EAB" w:rsidP="008F4EAB">
      <w:pPr>
        <w:widowControl w:val="0"/>
        <w:tabs>
          <w:tab w:val="left" w:pos="6060"/>
        </w:tabs>
        <w:autoSpaceDE w:val="0"/>
        <w:autoSpaceDN w:val="0"/>
        <w:adjustRightInd w:val="0"/>
        <w:spacing w:after="0" w:line="240" w:lineRule="auto"/>
        <w:rPr>
          <w:rFonts w:ascii="Times New Roman" w:eastAsia="Times New Roman" w:hAnsi="Times New Roman" w:cs="Times New Roman"/>
          <w:sz w:val="24"/>
          <w:szCs w:val="24"/>
          <w:lang w:eastAsia="bg-BG"/>
        </w:rPr>
      </w:pPr>
      <w:r w:rsidRPr="008F4EAB">
        <w:rPr>
          <w:rFonts w:ascii="Times New Roman" w:eastAsia="Times New Roman" w:hAnsi="Times New Roman" w:cs="Times New Roman"/>
          <w:sz w:val="24"/>
          <w:szCs w:val="24"/>
          <w:lang w:eastAsia="bg-BG"/>
        </w:rPr>
        <w:t xml:space="preserve">                  /инж. Иво Цветков/</w:t>
      </w:r>
      <w:r w:rsidRPr="008F4EAB">
        <w:rPr>
          <w:rFonts w:ascii="Times New Roman" w:eastAsia="Times New Roman" w:hAnsi="Times New Roman" w:cs="Times New Roman"/>
          <w:sz w:val="24"/>
          <w:szCs w:val="24"/>
          <w:lang w:eastAsia="bg-BG"/>
        </w:rPr>
        <w:tab/>
      </w:r>
    </w:p>
    <w:p w14:paraId="14B80DAB" w14:textId="77777777" w:rsidR="008F4EAB" w:rsidRPr="008F4EAB" w:rsidRDefault="008F4EAB" w:rsidP="008F4EAB">
      <w:pPr>
        <w:widowControl w:val="0"/>
        <w:tabs>
          <w:tab w:val="left" w:pos="8891"/>
        </w:tabs>
        <w:autoSpaceDE w:val="0"/>
        <w:autoSpaceDN w:val="0"/>
        <w:adjustRightInd w:val="0"/>
        <w:spacing w:after="0" w:line="240" w:lineRule="auto"/>
        <w:rPr>
          <w:rFonts w:ascii="Times New Roman" w:eastAsia="Times New Roman" w:hAnsi="Times New Roman" w:cs="Times New Roman"/>
          <w:sz w:val="24"/>
          <w:szCs w:val="24"/>
          <w:lang w:eastAsia="bg-BG"/>
        </w:rPr>
      </w:pPr>
      <w:r w:rsidRPr="008F4EAB">
        <w:rPr>
          <w:rFonts w:ascii="Times New Roman" w:eastAsia="Times New Roman" w:hAnsi="Times New Roman" w:cs="Times New Roman"/>
          <w:sz w:val="24"/>
          <w:szCs w:val="24"/>
          <w:lang w:eastAsia="bg-BG"/>
        </w:rPr>
        <w:t xml:space="preserve">Председател на УС на „МИГ Бяла Слатина” </w:t>
      </w:r>
      <w:r w:rsidRPr="008F4EAB">
        <w:rPr>
          <w:rFonts w:ascii="Times New Roman" w:eastAsia="Times New Roman" w:hAnsi="Times New Roman" w:cs="Times New Roman"/>
          <w:sz w:val="24"/>
          <w:szCs w:val="24"/>
          <w:lang w:eastAsia="bg-BG"/>
        </w:rPr>
        <w:tab/>
      </w:r>
    </w:p>
    <w:p w14:paraId="73F11D27" w14:textId="77777777" w:rsidR="008F4EAB" w:rsidRPr="008F4EAB" w:rsidRDefault="008F4EAB" w:rsidP="00C50FFE">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bg-BG"/>
        </w:rPr>
      </w:pPr>
    </w:p>
    <w:p w14:paraId="03F85EAD" w14:textId="77777777" w:rsidR="008F4EAB" w:rsidRPr="008F4EAB" w:rsidRDefault="008F4EAB" w:rsidP="008F4EA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bg-BG"/>
        </w:rPr>
      </w:pPr>
    </w:p>
    <w:p w14:paraId="6A54CFE9" w14:textId="77777777" w:rsidR="008F4EAB" w:rsidRPr="008F4EAB" w:rsidRDefault="008F4EAB" w:rsidP="008F4E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52B91F45"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32"/>
          <w:szCs w:val="24"/>
          <w:lang w:eastAsia="bg-BG"/>
        </w:rPr>
      </w:pPr>
      <w:r w:rsidRPr="008F4EAB">
        <w:rPr>
          <w:rFonts w:ascii="Times New Roman" w:eastAsia="Times New Roman" w:hAnsi="Times New Roman" w:cs="Times New Roman"/>
          <w:b/>
          <w:sz w:val="32"/>
          <w:szCs w:val="24"/>
          <w:lang w:eastAsia="bg-BG"/>
        </w:rPr>
        <w:t>УСЛОВИЯ ЗА ИЗПЪЛНЕНИЕ</w:t>
      </w:r>
    </w:p>
    <w:p w14:paraId="22F17D0C"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32"/>
          <w:szCs w:val="24"/>
          <w:lang w:eastAsia="bg-BG"/>
        </w:rPr>
      </w:pPr>
    </w:p>
    <w:p w14:paraId="25570D2D"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24"/>
          <w:szCs w:val="24"/>
          <w:lang w:eastAsia="bg-BG"/>
        </w:rPr>
      </w:pPr>
      <w:r w:rsidRPr="008F4EAB">
        <w:rPr>
          <w:rFonts w:ascii="Times New Roman" w:eastAsia="Times New Roman" w:hAnsi="Times New Roman" w:cs="Times New Roman"/>
          <w:b/>
          <w:sz w:val="24"/>
          <w:szCs w:val="24"/>
          <w:lang w:eastAsia="bg-BG"/>
        </w:rPr>
        <w:t xml:space="preserve">на проекти към Стратегията за Водено от общностите местно развитие на </w:t>
      </w:r>
    </w:p>
    <w:p w14:paraId="17A14CB2"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24"/>
          <w:szCs w:val="24"/>
          <w:lang w:eastAsia="bg-BG"/>
        </w:rPr>
      </w:pPr>
      <w:r w:rsidRPr="008F4EAB">
        <w:rPr>
          <w:rFonts w:ascii="Times New Roman" w:eastAsia="Times New Roman" w:hAnsi="Times New Roman" w:cs="Times New Roman"/>
          <w:b/>
          <w:sz w:val="24"/>
          <w:szCs w:val="24"/>
          <w:lang w:eastAsia="bg-BG"/>
        </w:rPr>
        <w:t>Сдружение „Местна инициативна група Бяла Слатина“</w:t>
      </w:r>
    </w:p>
    <w:p w14:paraId="2207F7DF"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24"/>
          <w:szCs w:val="24"/>
          <w:lang w:eastAsia="bg-BG"/>
        </w:rPr>
      </w:pPr>
    </w:p>
    <w:tbl>
      <w:tblPr>
        <w:tblStyle w:val="10"/>
        <w:tblW w:w="0" w:type="auto"/>
        <w:tblInd w:w="137" w:type="dxa"/>
        <w:shd w:val="clear" w:color="auto" w:fill="D9D9D9"/>
        <w:tblLook w:val="04A0" w:firstRow="1" w:lastRow="0" w:firstColumn="1" w:lastColumn="0" w:noHBand="0" w:noVBand="1"/>
      </w:tblPr>
      <w:tblGrid>
        <w:gridCol w:w="9151"/>
      </w:tblGrid>
      <w:tr w:rsidR="008F4EAB" w:rsidRPr="008F4EAB" w14:paraId="386E855F" w14:textId="77777777" w:rsidTr="008F4EAB">
        <w:tc>
          <w:tcPr>
            <w:tcW w:w="9356" w:type="dxa"/>
            <w:shd w:val="clear" w:color="auto" w:fill="D9D9D9"/>
          </w:tcPr>
          <w:p w14:paraId="26BCEA20" w14:textId="5CEA1C66" w:rsidR="008F4EAB" w:rsidRPr="008F4EAB" w:rsidRDefault="008F4EAB" w:rsidP="00F908F0">
            <w:pPr>
              <w:widowControl w:val="0"/>
              <w:tabs>
                <w:tab w:val="center" w:pos="4536"/>
                <w:tab w:val="right" w:pos="9072"/>
              </w:tabs>
              <w:autoSpaceDE w:val="0"/>
              <w:autoSpaceDN w:val="0"/>
              <w:adjustRightInd w:val="0"/>
              <w:jc w:val="center"/>
              <w:rPr>
                <w:rFonts w:ascii="Times New Roman" w:eastAsia="Times New Roman" w:hAnsi="Times New Roman" w:cs="Times New Roman"/>
                <w:sz w:val="24"/>
                <w:szCs w:val="24"/>
                <w:lang w:eastAsia="bg-BG"/>
              </w:rPr>
            </w:pPr>
            <w:r w:rsidRPr="008F4EAB">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sz w:val="24"/>
                <w:szCs w:val="24"/>
                <w:lang w:eastAsia="bg-BG"/>
              </w:rPr>
              <w:t xml:space="preserve">МЯРКА </w:t>
            </w:r>
            <w:r w:rsidR="00F908F0">
              <w:rPr>
                <w:rFonts w:ascii="Times New Roman" w:eastAsia="Times New Roman" w:hAnsi="Times New Roman" w:cs="Times New Roman"/>
                <w:sz w:val="24"/>
                <w:szCs w:val="24"/>
                <w:lang w:eastAsia="bg-BG"/>
              </w:rPr>
              <w:t>6.4</w:t>
            </w:r>
            <w:r w:rsidRPr="008F4EAB">
              <w:rPr>
                <w:rFonts w:ascii="Times New Roman" w:eastAsia="Times New Roman" w:hAnsi="Times New Roman" w:cs="Times New Roman"/>
                <w:sz w:val="24"/>
                <w:szCs w:val="24"/>
                <w:lang w:eastAsia="bg-BG"/>
              </w:rPr>
              <w:t xml:space="preserve"> </w:t>
            </w:r>
            <w:r w:rsidR="00986DA7" w:rsidRPr="008F4EAB">
              <w:rPr>
                <w:rFonts w:ascii="Times New Roman" w:eastAsia="Times New Roman" w:hAnsi="Times New Roman" w:cs="Times New Roman"/>
                <w:sz w:val="24"/>
                <w:szCs w:val="24"/>
                <w:lang w:eastAsia="bg-BG"/>
              </w:rPr>
              <w:t>„</w:t>
            </w:r>
            <w:r w:rsidR="000E4D69" w:rsidRPr="000E4D69">
              <w:rPr>
                <w:rFonts w:ascii="Times New Roman" w:eastAsia="Times New Roman" w:hAnsi="Times New Roman" w:cs="Times New Roman"/>
                <w:sz w:val="24"/>
                <w:szCs w:val="24"/>
                <w:lang w:eastAsia="bg-BG"/>
              </w:rPr>
              <w:t>ИНВЕСТИЦИИ В ПОДКРЕПА НА НЕЗЕМЕДЕЛСКИ ДЕЙНОСТИ“</w:t>
            </w:r>
          </w:p>
        </w:tc>
      </w:tr>
    </w:tbl>
    <w:p w14:paraId="02FF6CC0"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24"/>
          <w:szCs w:val="24"/>
          <w:lang w:eastAsia="bg-BG"/>
        </w:rPr>
      </w:pPr>
    </w:p>
    <w:tbl>
      <w:tblPr>
        <w:tblStyle w:val="10"/>
        <w:tblW w:w="0" w:type="auto"/>
        <w:tblInd w:w="137" w:type="dxa"/>
        <w:shd w:val="clear" w:color="auto" w:fill="D9D9D9"/>
        <w:tblLook w:val="04A0" w:firstRow="1" w:lastRow="0" w:firstColumn="1" w:lastColumn="0" w:noHBand="0" w:noVBand="1"/>
      </w:tblPr>
      <w:tblGrid>
        <w:gridCol w:w="9151"/>
      </w:tblGrid>
      <w:tr w:rsidR="008F4EAB" w:rsidRPr="008F4EAB" w14:paraId="428D35F6" w14:textId="77777777" w:rsidTr="008F4EAB">
        <w:tc>
          <w:tcPr>
            <w:tcW w:w="9356" w:type="dxa"/>
            <w:shd w:val="clear" w:color="auto" w:fill="D9D9D9"/>
          </w:tcPr>
          <w:p w14:paraId="1BFBB00F" w14:textId="77777777" w:rsidR="008F4EAB" w:rsidRPr="008F4EAB" w:rsidRDefault="008F4EAB" w:rsidP="008F4EAB">
            <w:pPr>
              <w:widowControl w:val="0"/>
              <w:tabs>
                <w:tab w:val="center" w:pos="4536"/>
                <w:tab w:val="right" w:pos="9072"/>
              </w:tabs>
              <w:autoSpaceDE w:val="0"/>
              <w:autoSpaceDN w:val="0"/>
              <w:adjustRightInd w:val="0"/>
              <w:spacing w:line="360" w:lineRule="auto"/>
              <w:ind w:right="-2"/>
              <w:jc w:val="center"/>
              <w:rPr>
                <w:rFonts w:ascii="Times New Roman" w:eastAsia="Times New Roman" w:hAnsi="Times New Roman" w:cs="Times New Roman"/>
                <w:b/>
                <w:sz w:val="24"/>
                <w:szCs w:val="24"/>
                <w:lang w:eastAsia="bg-BG"/>
              </w:rPr>
            </w:pPr>
            <w:r w:rsidRPr="008F4EAB">
              <w:rPr>
                <w:rFonts w:ascii="Times New Roman" w:eastAsia="Times New Roman" w:hAnsi="Times New Roman" w:cs="Times New Roman"/>
                <w:b/>
                <w:sz w:val="24"/>
                <w:szCs w:val="24"/>
                <w:lang w:eastAsia="bg-BG"/>
              </w:rPr>
              <w:t>Процедура за подбор на проектни предложения в ИСУН 2020</w:t>
            </w:r>
          </w:p>
          <w:p w14:paraId="08F73CD5" w14:textId="4C07CF98" w:rsidR="00F908F0" w:rsidRPr="00F908F0" w:rsidRDefault="00F908F0" w:rsidP="00F908F0">
            <w:pPr>
              <w:widowControl w:val="0"/>
              <w:tabs>
                <w:tab w:val="center" w:pos="4536"/>
                <w:tab w:val="right" w:pos="9072"/>
              </w:tabs>
              <w:autoSpaceDE w:val="0"/>
              <w:autoSpaceDN w:val="0"/>
              <w:adjustRightInd w:val="0"/>
              <w:spacing w:line="360" w:lineRule="auto"/>
              <w:ind w:right="-2"/>
              <w:jc w:val="center"/>
              <w:rPr>
                <w:rFonts w:ascii="Times New Roman" w:eastAsia="Times New Roman" w:hAnsi="Times New Roman" w:cs="Times New Roman"/>
                <w:b/>
                <w:sz w:val="24"/>
                <w:szCs w:val="24"/>
                <w:lang w:eastAsia="bg-BG"/>
              </w:rPr>
            </w:pPr>
            <w:r w:rsidRPr="00F908F0">
              <w:rPr>
                <w:rFonts w:ascii="Times New Roman" w:eastAsia="Times New Roman" w:hAnsi="Times New Roman" w:cs="Times New Roman"/>
                <w:b/>
                <w:sz w:val="24"/>
                <w:szCs w:val="24"/>
                <w:lang w:eastAsia="bg-BG"/>
              </w:rPr>
              <w:t>№BG06RDNP001-19.</w:t>
            </w:r>
            <w:r w:rsidR="0059674C">
              <w:rPr>
                <w:rFonts w:ascii="Times New Roman" w:eastAsia="Times New Roman" w:hAnsi="Times New Roman" w:cs="Times New Roman"/>
                <w:b/>
                <w:sz w:val="24"/>
                <w:szCs w:val="24"/>
                <w:lang w:eastAsia="bg-BG"/>
              </w:rPr>
              <w:t>514</w:t>
            </w:r>
          </w:p>
          <w:p w14:paraId="219DECAC" w14:textId="27067EFA" w:rsidR="008F4EAB" w:rsidRPr="008F4EAB" w:rsidRDefault="00F908F0" w:rsidP="00F908F0">
            <w:pPr>
              <w:widowControl w:val="0"/>
              <w:tabs>
                <w:tab w:val="center" w:pos="4536"/>
                <w:tab w:val="right" w:pos="9072"/>
              </w:tabs>
              <w:autoSpaceDE w:val="0"/>
              <w:autoSpaceDN w:val="0"/>
              <w:adjustRightInd w:val="0"/>
              <w:spacing w:line="360" w:lineRule="auto"/>
              <w:ind w:right="-2"/>
              <w:jc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МИГ Бяла Слатина Мярка 6.4 „</w:t>
            </w:r>
            <w:r w:rsidRPr="00F908F0">
              <w:rPr>
                <w:rFonts w:ascii="Times New Roman" w:eastAsia="Times New Roman" w:hAnsi="Times New Roman" w:cs="Times New Roman"/>
                <w:b/>
                <w:sz w:val="24"/>
                <w:szCs w:val="24"/>
                <w:lang w:eastAsia="bg-BG"/>
              </w:rPr>
              <w:t>Инвестиции в подкрепа на неземеделски дейности"</w:t>
            </w:r>
          </w:p>
        </w:tc>
      </w:tr>
    </w:tbl>
    <w:p w14:paraId="3E5BF00A" w14:textId="77777777" w:rsidR="008F4EAB" w:rsidRPr="008F4EAB" w:rsidRDefault="008F4EAB" w:rsidP="008F4EAB">
      <w:pPr>
        <w:widowControl w:val="0"/>
        <w:autoSpaceDE w:val="0"/>
        <w:autoSpaceDN w:val="0"/>
        <w:adjustRightInd w:val="0"/>
        <w:spacing w:after="0" w:line="360" w:lineRule="auto"/>
        <w:ind w:right="-2"/>
        <w:jc w:val="center"/>
        <w:rPr>
          <w:rFonts w:ascii="Times New Roman" w:eastAsia="Times New Roman" w:hAnsi="Times New Roman" w:cs="Times New Roman"/>
          <w:b/>
          <w:sz w:val="24"/>
          <w:szCs w:val="24"/>
          <w:lang w:eastAsia="bg-BG"/>
        </w:rPr>
      </w:pPr>
    </w:p>
    <w:p w14:paraId="68148905" w14:textId="77777777" w:rsidR="008F4EAB" w:rsidRPr="008F4EAB" w:rsidRDefault="008F4EAB" w:rsidP="008F4EAB">
      <w:pPr>
        <w:widowControl w:val="0"/>
        <w:autoSpaceDE w:val="0"/>
        <w:autoSpaceDN w:val="0"/>
        <w:adjustRightInd w:val="0"/>
        <w:spacing w:after="0" w:line="252" w:lineRule="auto"/>
        <w:ind w:right="-2"/>
        <w:jc w:val="center"/>
        <w:rPr>
          <w:rFonts w:ascii="Times New Roman" w:eastAsia="Times New Roman" w:hAnsi="Times New Roman" w:cs="Times New Roman"/>
          <w:b/>
          <w:sz w:val="32"/>
          <w:szCs w:val="24"/>
          <w:lang w:eastAsia="bg-BG"/>
        </w:rPr>
      </w:pPr>
    </w:p>
    <w:p w14:paraId="10135689" w14:textId="77777777" w:rsidR="008F4EAB" w:rsidRDefault="008F4EAB" w:rsidP="008F4EAB">
      <w:pPr>
        <w:widowControl w:val="0"/>
        <w:tabs>
          <w:tab w:val="center" w:pos="4536"/>
          <w:tab w:val="right" w:pos="9923"/>
        </w:tabs>
        <w:autoSpaceDE w:val="0"/>
        <w:autoSpaceDN w:val="0"/>
        <w:adjustRightInd w:val="0"/>
        <w:spacing w:after="0" w:line="240" w:lineRule="auto"/>
        <w:ind w:left="-709" w:right="-284"/>
        <w:jc w:val="center"/>
        <w:rPr>
          <w:rFonts w:ascii="Times New Roman" w:eastAsia="Times New Roman" w:hAnsi="Times New Roman" w:cs="Times New Roman"/>
          <w:i/>
          <w:sz w:val="18"/>
          <w:szCs w:val="20"/>
          <w:lang w:eastAsia="bg-BG"/>
        </w:rPr>
      </w:pPr>
    </w:p>
    <w:p w14:paraId="42595EAB" w14:textId="77777777" w:rsidR="001A2381" w:rsidRDefault="001A2381" w:rsidP="008F4EAB">
      <w:pPr>
        <w:widowControl w:val="0"/>
        <w:tabs>
          <w:tab w:val="center" w:pos="4536"/>
          <w:tab w:val="right" w:pos="9923"/>
        </w:tabs>
        <w:autoSpaceDE w:val="0"/>
        <w:autoSpaceDN w:val="0"/>
        <w:adjustRightInd w:val="0"/>
        <w:spacing w:after="0" w:line="240" w:lineRule="auto"/>
        <w:ind w:left="-709" w:right="-284"/>
        <w:jc w:val="center"/>
        <w:rPr>
          <w:rFonts w:ascii="Times New Roman" w:eastAsia="Times New Roman" w:hAnsi="Times New Roman" w:cs="Times New Roman"/>
          <w:i/>
          <w:sz w:val="18"/>
          <w:szCs w:val="20"/>
          <w:lang w:eastAsia="bg-BG"/>
        </w:rPr>
      </w:pPr>
    </w:p>
    <w:p w14:paraId="7991AF3E" w14:textId="77777777" w:rsidR="001A2381" w:rsidRPr="008F4EAB" w:rsidRDefault="001A2381" w:rsidP="008F4EAB">
      <w:pPr>
        <w:widowControl w:val="0"/>
        <w:tabs>
          <w:tab w:val="center" w:pos="4536"/>
          <w:tab w:val="right" w:pos="9923"/>
        </w:tabs>
        <w:autoSpaceDE w:val="0"/>
        <w:autoSpaceDN w:val="0"/>
        <w:adjustRightInd w:val="0"/>
        <w:spacing w:after="0" w:line="240" w:lineRule="auto"/>
        <w:ind w:left="-709" w:right="-284"/>
        <w:jc w:val="center"/>
        <w:rPr>
          <w:rFonts w:ascii="Times New Roman" w:eastAsia="Times New Roman" w:hAnsi="Times New Roman" w:cs="Times New Roman"/>
          <w:i/>
          <w:sz w:val="18"/>
          <w:szCs w:val="20"/>
          <w:lang w:eastAsia="bg-BG"/>
        </w:rPr>
      </w:pPr>
    </w:p>
    <w:p w14:paraId="50EB91D2" w14:textId="77777777" w:rsidR="008F4EAB" w:rsidRDefault="008F4EAB" w:rsidP="008F4EAB">
      <w:pPr>
        <w:tabs>
          <w:tab w:val="left" w:pos="851"/>
        </w:tabs>
        <w:spacing w:after="160" w:line="259" w:lineRule="auto"/>
        <w:jc w:val="both"/>
        <w:rPr>
          <w:rFonts w:ascii="Times New Roman" w:eastAsia="Times New Roman" w:hAnsi="Times New Roman" w:cs="Times New Roman"/>
          <w:b/>
          <w:sz w:val="24"/>
          <w:szCs w:val="24"/>
          <w:lang w:eastAsia="bg-BG"/>
        </w:rPr>
      </w:pPr>
    </w:p>
    <w:p w14:paraId="4EC66299" w14:textId="77777777" w:rsidR="009D4822" w:rsidRDefault="009D4822" w:rsidP="008F4EAB">
      <w:pPr>
        <w:tabs>
          <w:tab w:val="left" w:pos="851"/>
        </w:tabs>
        <w:spacing w:after="160" w:line="259" w:lineRule="auto"/>
        <w:jc w:val="both"/>
        <w:rPr>
          <w:rFonts w:ascii="Times New Roman" w:eastAsia="Times New Roman" w:hAnsi="Times New Roman" w:cs="Times New Roman"/>
          <w:b/>
          <w:sz w:val="24"/>
          <w:szCs w:val="24"/>
          <w:lang w:eastAsia="bg-BG"/>
        </w:rPr>
      </w:pPr>
    </w:p>
    <w:p w14:paraId="2BC174D4" w14:textId="77777777" w:rsidR="009D4822" w:rsidRPr="008F4EAB" w:rsidRDefault="009D4822" w:rsidP="008F4EAB">
      <w:pPr>
        <w:tabs>
          <w:tab w:val="left" w:pos="851"/>
        </w:tabs>
        <w:spacing w:after="160" w:line="259" w:lineRule="auto"/>
        <w:jc w:val="both"/>
        <w:rPr>
          <w:rFonts w:ascii="Times New Roman" w:eastAsia="Times New Roman" w:hAnsi="Times New Roman" w:cs="Times New Roman"/>
          <w:b/>
          <w:sz w:val="24"/>
          <w:szCs w:val="24"/>
          <w:lang w:eastAsia="bg-BG"/>
        </w:rPr>
      </w:pPr>
    </w:p>
    <w:p w14:paraId="78460D23" w14:textId="77777777" w:rsidR="008F4EAB" w:rsidRPr="008F4EAB" w:rsidRDefault="008F4EAB" w:rsidP="008F4EAB">
      <w:pPr>
        <w:widowControl w:val="0"/>
        <w:tabs>
          <w:tab w:val="center" w:pos="4536"/>
          <w:tab w:val="right" w:pos="9923"/>
        </w:tabs>
        <w:autoSpaceDE w:val="0"/>
        <w:autoSpaceDN w:val="0"/>
        <w:adjustRightInd w:val="0"/>
        <w:spacing w:after="0" w:line="240" w:lineRule="auto"/>
        <w:ind w:left="-709" w:right="-284"/>
        <w:jc w:val="center"/>
        <w:rPr>
          <w:rFonts w:ascii="Times New Roman" w:eastAsia="Times New Roman" w:hAnsi="Times New Roman" w:cs="Times New Roman"/>
          <w:i/>
          <w:sz w:val="18"/>
          <w:szCs w:val="20"/>
          <w:lang w:eastAsia="bg-BG"/>
        </w:rPr>
      </w:pPr>
      <w:r w:rsidRPr="008F4EAB">
        <w:rPr>
          <w:rFonts w:ascii="Times New Roman" w:eastAsia="Times New Roman" w:hAnsi="Times New Roman" w:cs="Times New Roman"/>
          <w:i/>
          <w:sz w:val="18"/>
          <w:szCs w:val="20"/>
          <w:lang w:eastAsia="bg-BG"/>
        </w:rPr>
        <w:t>Този документ е създаден в рамките на проект №</w:t>
      </w:r>
      <w:r w:rsidRPr="008F4EAB">
        <w:rPr>
          <w:rFonts w:ascii="Times New Roman" w:eastAsia="Times New Roman" w:hAnsi="Times New Roman" w:cs="Times New Roman"/>
          <w:i/>
          <w:sz w:val="18"/>
          <w:szCs w:val="20"/>
          <w:lang w:val="en-US" w:eastAsia="bg-BG"/>
        </w:rPr>
        <w:t xml:space="preserve">BG06RDNP001-19.001-0040 </w:t>
      </w:r>
      <w:r w:rsidRPr="008F4EAB">
        <w:rPr>
          <w:rFonts w:ascii="Times New Roman" w:eastAsia="Times New Roman" w:hAnsi="Times New Roman" w:cs="Times New Roman"/>
          <w:i/>
          <w:sz w:val="18"/>
          <w:szCs w:val="20"/>
          <w:lang w:eastAsia="bg-BG"/>
        </w:rPr>
        <w:t>„Стратегия за Водено от общностите местно развитие на територията на МИГ Бяла Слатина“, който се осъществява с финансовата подкрепа на Програма за развитие на селските райони 2014-2020 г. и Оперативна програма „Иновации и конкурентоспособност“ 2014 – 2020 г., съфинансирани от Европейския съюз чрез Европейските структурни и инвестиционни фондове. Цялата отговорност за съдържанието на публикацията се носи от Сдружение „Местна инициативна група Бяла Слатина“ и при никакви обстоятелства не може да се счита, че този документ отразява официалното становище на Европейския съюз и Управляващите органи на ПРСР 2014 – 2020 г. и ОПИК 2014-2020 г.</w:t>
      </w:r>
    </w:p>
    <w:sdt>
      <w:sdtPr>
        <w:rPr>
          <w:rFonts w:asciiTheme="minorHAnsi" w:eastAsiaTheme="minorHAnsi" w:hAnsiTheme="minorHAnsi" w:cstheme="minorBidi"/>
          <w:b w:val="0"/>
          <w:bCs w:val="0"/>
          <w:color w:val="auto"/>
          <w:sz w:val="22"/>
          <w:szCs w:val="22"/>
          <w:lang w:val="bg-BG"/>
        </w:rPr>
        <w:id w:val="909197670"/>
        <w:docPartObj>
          <w:docPartGallery w:val="Table of Contents"/>
          <w:docPartUnique/>
        </w:docPartObj>
      </w:sdtPr>
      <w:sdtEndPr>
        <w:rPr>
          <w:rFonts w:ascii="Times New Roman" w:hAnsi="Times New Roman" w:cs="Times New Roman"/>
          <w:sz w:val="24"/>
        </w:rPr>
      </w:sdtEndPr>
      <w:sdtContent>
        <w:p w14:paraId="3272EE7A" w14:textId="77777777" w:rsidR="00880A6A" w:rsidRDefault="00880A6A">
          <w:pPr>
            <w:pStyle w:val="TOCHeading"/>
          </w:pPr>
          <w:r w:rsidRPr="00A81404">
            <w:rPr>
              <w:rFonts w:ascii="Times New Roman" w:hAnsi="Times New Roman" w:cs="Times New Roman"/>
              <w:lang w:val="bg-BG"/>
            </w:rPr>
            <w:t>Съдържание</w:t>
          </w:r>
        </w:p>
        <w:p w14:paraId="21AF50DF" w14:textId="77777777" w:rsidR="00A81404" w:rsidRPr="00A81404" w:rsidRDefault="00880A6A">
          <w:pPr>
            <w:pStyle w:val="TOC1"/>
            <w:tabs>
              <w:tab w:val="right" w:leader="dot" w:pos="9062"/>
            </w:tabs>
            <w:rPr>
              <w:rFonts w:ascii="Times New Roman" w:eastAsiaTheme="minorEastAsia" w:hAnsi="Times New Roman" w:cs="Times New Roman"/>
              <w:noProof/>
              <w:sz w:val="24"/>
              <w:lang w:eastAsia="bg-BG"/>
            </w:rPr>
          </w:pPr>
          <w:r w:rsidRPr="00A81404">
            <w:rPr>
              <w:rFonts w:ascii="Times New Roman" w:hAnsi="Times New Roman" w:cs="Times New Roman"/>
              <w:b/>
              <w:bCs/>
              <w:sz w:val="24"/>
            </w:rPr>
            <w:fldChar w:fldCharType="begin"/>
          </w:r>
          <w:r w:rsidRPr="00A81404">
            <w:rPr>
              <w:rFonts w:ascii="Times New Roman" w:hAnsi="Times New Roman" w:cs="Times New Roman"/>
              <w:b/>
              <w:bCs/>
              <w:sz w:val="24"/>
            </w:rPr>
            <w:instrText xml:space="preserve"> TOC \o "1-3" \h \z \u </w:instrText>
          </w:r>
          <w:r w:rsidRPr="00A81404">
            <w:rPr>
              <w:rFonts w:ascii="Times New Roman" w:hAnsi="Times New Roman" w:cs="Times New Roman"/>
              <w:b/>
              <w:bCs/>
              <w:sz w:val="24"/>
            </w:rPr>
            <w:fldChar w:fldCharType="separate"/>
          </w:r>
          <w:hyperlink w:anchor="_Toc534790582" w:history="1">
            <w:r w:rsidR="00A81404" w:rsidRPr="00A81404">
              <w:rPr>
                <w:rStyle w:val="Hyperlink"/>
                <w:rFonts w:ascii="Times New Roman" w:hAnsi="Times New Roman" w:cs="Times New Roman"/>
                <w:noProof/>
                <w:sz w:val="24"/>
              </w:rPr>
              <w:t>І. Сключване на договор за предоставяне на финансова помощ</w:t>
            </w:r>
            <w:r w:rsidR="00A81404" w:rsidRPr="00A81404">
              <w:rPr>
                <w:rFonts w:ascii="Times New Roman" w:hAnsi="Times New Roman" w:cs="Times New Roman"/>
                <w:noProof/>
                <w:webHidden/>
                <w:sz w:val="24"/>
              </w:rPr>
              <w:tab/>
            </w:r>
            <w:r w:rsidR="00A81404" w:rsidRPr="00A81404">
              <w:rPr>
                <w:rFonts w:ascii="Times New Roman" w:hAnsi="Times New Roman" w:cs="Times New Roman"/>
                <w:noProof/>
                <w:webHidden/>
                <w:sz w:val="24"/>
              </w:rPr>
              <w:fldChar w:fldCharType="begin"/>
            </w:r>
            <w:r w:rsidR="00A81404" w:rsidRPr="00A81404">
              <w:rPr>
                <w:rFonts w:ascii="Times New Roman" w:hAnsi="Times New Roman" w:cs="Times New Roman"/>
                <w:noProof/>
                <w:webHidden/>
                <w:sz w:val="24"/>
              </w:rPr>
              <w:instrText xml:space="preserve"> PAGEREF _Toc534790582 \h </w:instrText>
            </w:r>
            <w:r w:rsidR="00A81404" w:rsidRPr="00A81404">
              <w:rPr>
                <w:rFonts w:ascii="Times New Roman" w:hAnsi="Times New Roman" w:cs="Times New Roman"/>
                <w:noProof/>
                <w:webHidden/>
                <w:sz w:val="24"/>
              </w:rPr>
            </w:r>
            <w:r w:rsidR="00A81404" w:rsidRPr="00A81404">
              <w:rPr>
                <w:rFonts w:ascii="Times New Roman" w:hAnsi="Times New Roman" w:cs="Times New Roman"/>
                <w:noProof/>
                <w:webHidden/>
                <w:sz w:val="24"/>
              </w:rPr>
              <w:fldChar w:fldCharType="separate"/>
            </w:r>
            <w:r w:rsidR="000E4D69">
              <w:rPr>
                <w:rFonts w:ascii="Times New Roman" w:hAnsi="Times New Roman" w:cs="Times New Roman"/>
                <w:noProof/>
                <w:webHidden/>
                <w:sz w:val="24"/>
              </w:rPr>
              <w:t>3</w:t>
            </w:r>
            <w:r w:rsidR="00A81404" w:rsidRPr="00A81404">
              <w:rPr>
                <w:rFonts w:ascii="Times New Roman" w:hAnsi="Times New Roman" w:cs="Times New Roman"/>
                <w:noProof/>
                <w:webHidden/>
                <w:sz w:val="24"/>
              </w:rPr>
              <w:fldChar w:fldCharType="end"/>
            </w:r>
          </w:hyperlink>
        </w:p>
        <w:p w14:paraId="5DBE2F63" w14:textId="77777777" w:rsidR="00A81404" w:rsidRPr="00A81404" w:rsidRDefault="00F56725">
          <w:pPr>
            <w:pStyle w:val="TOC1"/>
            <w:tabs>
              <w:tab w:val="right" w:leader="dot" w:pos="9062"/>
            </w:tabs>
            <w:rPr>
              <w:rFonts w:ascii="Times New Roman" w:eastAsiaTheme="minorEastAsia" w:hAnsi="Times New Roman" w:cs="Times New Roman"/>
              <w:noProof/>
              <w:sz w:val="24"/>
              <w:lang w:eastAsia="bg-BG"/>
            </w:rPr>
          </w:pPr>
          <w:hyperlink w:anchor="_Toc534790583" w:history="1">
            <w:r w:rsidR="00A81404" w:rsidRPr="00A81404">
              <w:rPr>
                <w:rStyle w:val="Hyperlink"/>
                <w:rFonts w:ascii="Times New Roman" w:hAnsi="Times New Roman" w:cs="Times New Roman"/>
                <w:noProof/>
                <w:sz w:val="24"/>
                <w:lang w:val="en-US"/>
              </w:rPr>
              <w:t>II</w:t>
            </w:r>
            <w:r w:rsidR="00A81404" w:rsidRPr="00A81404">
              <w:rPr>
                <w:rStyle w:val="Hyperlink"/>
                <w:rFonts w:ascii="Times New Roman" w:hAnsi="Times New Roman" w:cs="Times New Roman"/>
                <w:noProof/>
                <w:sz w:val="24"/>
              </w:rPr>
              <w:t>. Техническо изпълнение на проектите</w:t>
            </w:r>
            <w:r w:rsidR="00A81404" w:rsidRPr="00A81404">
              <w:rPr>
                <w:rFonts w:ascii="Times New Roman" w:hAnsi="Times New Roman" w:cs="Times New Roman"/>
                <w:noProof/>
                <w:webHidden/>
                <w:sz w:val="24"/>
              </w:rPr>
              <w:tab/>
            </w:r>
            <w:r w:rsidR="00A81404" w:rsidRPr="00A81404">
              <w:rPr>
                <w:rFonts w:ascii="Times New Roman" w:hAnsi="Times New Roman" w:cs="Times New Roman"/>
                <w:noProof/>
                <w:webHidden/>
                <w:sz w:val="24"/>
              </w:rPr>
              <w:fldChar w:fldCharType="begin"/>
            </w:r>
            <w:r w:rsidR="00A81404" w:rsidRPr="00A81404">
              <w:rPr>
                <w:rFonts w:ascii="Times New Roman" w:hAnsi="Times New Roman" w:cs="Times New Roman"/>
                <w:noProof/>
                <w:webHidden/>
                <w:sz w:val="24"/>
              </w:rPr>
              <w:instrText xml:space="preserve"> PAGEREF _Toc534790583 \h </w:instrText>
            </w:r>
            <w:r w:rsidR="00A81404" w:rsidRPr="00A81404">
              <w:rPr>
                <w:rFonts w:ascii="Times New Roman" w:hAnsi="Times New Roman" w:cs="Times New Roman"/>
                <w:noProof/>
                <w:webHidden/>
                <w:sz w:val="24"/>
              </w:rPr>
            </w:r>
            <w:r w:rsidR="00A81404" w:rsidRPr="00A81404">
              <w:rPr>
                <w:rFonts w:ascii="Times New Roman" w:hAnsi="Times New Roman" w:cs="Times New Roman"/>
                <w:noProof/>
                <w:webHidden/>
                <w:sz w:val="24"/>
              </w:rPr>
              <w:fldChar w:fldCharType="separate"/>
            </w:r>
            <w:r w:rsidR="000E4D69">
              <w:rPr>
                <w:rFonts w:ascii="Times New Roman" w:hAnsi="Times New Roman" w:cs="Times New Roman"/>
                <w:noProof/>
                <w:webHidden/>
                <w:sz w:val="24"/>
              </w:rPr>
              <w:t>4</w:t>
            </w:r>
            <w:r w:rsidR="00A81404" w:rsidRPr="00A81404">
              <w:rPr>
                <w:rFonts w:ascii="Times New Roman" w:hAnsi="Times New Roman" w:cs="Times New Roman"/>
                <w:noProof/>
                <w:webHidden/>
                <w:sz w:val="24"/>
              </w:rPr>
              <w:fldChar w:fldCharType="end"/>
            </w:r>
          </w:hyperlink>
        </w:p>
        <w:p w14:paraId="642CC187" w14:textId="77777777" w:rsidR="00A81404" w:rsidRPr="00A81404" w:rsidRDefault="00F56725">
          <w:pPr>
            <w:pStyle w:val="TOC1"/>
            <w:tabs>
              <w:tab w:val="right" w:leader="dot" w:pos="9062"/>
            </w:tabs>
            <w:rPr>
              <w:rFonts w:ascii="Times New Roman" w:eastAsiaTheme="minorEastAsia" w:hAnsi="Times New Roman" w:cs="Times New Roman"/>
              <w:noProof/>
              <w:sz w:val="24"/>
              <w:lang w:eastAsia="bg-BG"/>
            </w:rPr>
          </w:pPr>
          <w:hyperlink w:anchor="_Toc534790584" w:history="1">
            <w:r w:rsidR="00A81404" w:rsidRPr="00A81404">
              <w:rPr>
                <w:rStyle w:val="Hyperlink"/>
                <w:rFonts w:ascii="Times New Roman" w:hAnsi="Times New Roman" w:cs="Times New Roman"/>
                <w:noProof/>
                <w:sz w:val="24"/>
              </w:rPr>
              <w:t>III</w:t>
            </w:r>
            <w:r w:rsidR="00A81404" w:rsidRPr="00A81404">
              <w:rPr>
                <w:rStyle w:val="Hyperlink"/>
                <w:rFonts w:ascii="Times New Roman" w:hAnsi="Times New Roman" w:cs="Times New Roman"/>
                <w:noProof/>
                <w:sz w:val="24"/>
                <w:lang w:val="en-US"/>
              </w:rPr>
              <w:t xml:space="preserve">. </w:t>
            </w:r>
            <w:r w:rsidR="00A81404" w:rsidRPr="00A81404">
              <w:rPr>
                <w:rStyle w:val="Hyperlink"/>
                <w:rFonts w:ascii="Times New Roman" w:hAnsi="Times New Roman" w:cs="Times New Roman"/>
                <w:noProof/>
                <w:sz w:val="24"/>
              </w:rPr>
              <w:t>Финансово изпълнение на проектите и плащане</w:t>
            </w:r>
            <w:r w:rsidR="00A81404" w:rsidRPr="00A81404">
              <w:rPr>
                <w:rFonts w:ascii="Times New Roman" w:hAnsi="Times New Roman" w:cs="Times New Roman"/>
                <w:noProof/>
                <w:webHidden/>
                <w:sz w:val="24"/>
              </w:rPr>
              <w:tab/>
            </w:r>
            <w:r w:rsidR="00A81404" w:rsidRPr="00A81404">
              <w:rPr>
                <w:rFonts w:ascii="Times New Roman" w:hAnsi="Times New Roman" w:cs="Times New Roman"/>
                <w:noProof/>
                <w:webHidden/>
                <w:sz w:val="24"/>
              </w:rPr>
              <w:fldChar w:fldCharType="begin"/>
            </w:r>
            <w:r w:rsidR="00A81404" w:rsidRPr="00A81404">
              <w:rPr>
                <w:rFonts w:ascii="Times New Roman" w:hAnsi="Times New Roman" w:cs="Times New Roman"/>
                <w:noProof/>
                <w:webHidden/>
                <w:sz w:val="24"/>
              </w:rPr>
              <w:instrText xml:space="preserve"> PAGEREF _Toc534790584 \h </w:instrText>
            </w:r>
            <w:r w:rsidR="00A81404" w:rsidRPr="00A81404">
              <w:rPr>
                <w:rFonts w:ascii="Times New Roman" w:hAnsi="Times New Roman" w:cs="Times New Roman"/>
                <w:noProof/>
                <w:webHidden/>
                <w:sz w:val="24"/>
              </w:rPr>
            </w:r>
            <w:r w:rsidR="00A81404" w:rsidRPr="00A81404">
              <w:rPr>
                <w:rFonts w:ascii="Times New Roman" w:hAnsi="Times New Roman" w:cs="Times New Roman"/>
                <w:noProof/>
                <w:webHidden/>
                <w:sz w:val="24"/>
              </w:rPr>
              <w:fldChar w:fldCharType="separate"/>
            </w:r>
            <w:r w:rsidR="000E4D69">
              <w:rPr>
                <w:rFonts w:ascii="Times New Roman" w:hAnsi="Times New Roman" w:cs="Times New Roman"/>
                <w:noProof/>
                <w:webHidden/>
                <w:sz w:val="24"/>
              </w:rPr>
              <w:t>14</w:t>
            </w:r>
            <w:r w:rsidR="00A81404" w:rsidRPr="00A81404">
              <w:rPr>
                <w:rFonts w:ascii="Times New Roman" w:hAnsi="Times New Roman" w:cs="Times New Roman"/>
                <w:noProof/>
                <w:webHidden/>
                <w:sz w:val="24"/>
              </w:rPr>
              <w:fldChar w:fldCharType="end"/>
            </w:r>
          </w:hyperlink>
        </w:p>
        <w:p w14:paraId="24094CB5" w14:textId="77777777" w:rsidR="00A81404" w:rsidRPr="00A81404" w:rsidRDefault="00F56725">
          <w:pPr>
            <w:pStyle w:val="TOC1"/>
            <w:tabs>
              <w:tab w:val="right" w:leader="dot" w:pos="9062"/>
            </w:tabs>
            <w:rPr>
              <w:rFonts w:ascii="Times New Roman" w:eastAsiaTheme="minorEastAsia" w:hAnsi="Times New Roman" w:cs="Times New Roman"/>
              <w:noProof/>
              <w:sz w:val="24"/>
              <w:lang w:eastAsia="bg-BG"/>
            </w:rPr>
          </w:pPr>
          <w:hyperlink w:anchor="_Toc534790585" w:history="1">
            <w:r w:rsidR="00A81404" w:rsidRPr="00A81404">
              <w:rPr>
                <w:rStyle w:val="Hyperlink"/>
                <w:rFonts w:ascii="Times New Roman" w:hAnsi="Times New Roman" w:cs="Times New Roman"/>
                <w:noProof/>
                <w:sz w:val="24"/>
              </w:rPr>
              <w:t>IV. Мерки за информиране и публичност</w:t>
            </w:r>
            <w:r w:rsidR="00A81404" w:rsidRPr="00A81404">
              <w:rPr>
                <w:rFonts w:ascii="Times New Roman" w:hAnsi="Times New Roman" w:cs="Times New Roman"/>
                <w:noProof/>
                <w:webHidden/>
                <w:sz w:val="24"/>
              </w:rPr>
              <w:tab/>
            </w:r>
            <w:r w:rsidR="00A81404" w:rsidRPr="00A81404">
              <w:rPr>
                <w:rFonts w:ascii="Times New Roman" w:hAnsi="Times New Roman" w:cs="Times New Roman"/>
                <w:noProof/>
                <w:webHidden/>
                <w:sz w:val="24"/>
              </w:rPr>
              <w:fldChar w:fldCharType="begin"/>
            </w:r>
            <w:r w:rsidR="00A81404" w:rsidRPr="00A81404">
              <w:rPr>
                <w:rFonts w:ascii="Times New Roman" w:hAnsi="Times New Roman" w:cs="Times New Roman"/>
                <w:noProof/>
                <w:webHidden/>
                <w:sz w:val="24"/>
              </w:rPr>
              <w:instrText xml:space="preserve"> PAGEREF _Toc534790585 \h </w:instrText>
            </w:r>
            <w:r w:rsidR="00A81404" w:rsidRPr="00A81404">
              <w:rPr>
                <w:rFonts w:ascii="Times New Roman" w:hAnsi="Times New Roman" w:cs="Times New Roman"/>
                <w:noProof/>
                <w:webHidden/>
                <w:sz w:val="24"/>
              </w:rPr>
            </w:r>
            <w:r w:rsidR="00A81404" w:rsidRPr="00A81404">
              <w:rPr>
                <w:rFonts w:ascii="Times New Roman" w:hAnsi="Times New Roman" w:cs="Times New Roman"/>
                <w:noProof/>
                <w:webHidden/>
                <w:sz w:val="24"/>
              </w:rPr>
              <w:fldChar w:fldCharType="separate"/>
            </w:r>
            <w:r w:rsidR="000E4D69">
              <w:rPr>
                <w:rFonts w:ascii="Times New Roman" w:hAnsi="Times New Roman" w:cs="Times New Roman"/>
                <w:noProof/>
                <w:webHidden/>
                <w:sz w:val="24"/>
              </w:rPr>
              <w:t>16</w:t>
            </w:r>
            <w:r w:rsidR="00A81404" w:rsidRPr="00A81404">
              <w:rPr>
                <w:rFonts w:ascii="Times New Roman" w:hAnsi="Times New Roman" w:cs="Times New Roman"/>
                <w:noProof/>
                <w:webHidden/>
                <w:sz w:val="24"/>
              </w:rPr>
              <w:fldChar w:fldCharType="end"/>
            </w:r>
          </w:hyperlink>
        </w:p>
        <w:p w14:paraId="13D08E7A" w14:textId="77777777" w:rsidR="00A81404" w:rsidRPr="00A81404" w:rsidRDefault="00F56725">
          <w:pPr>
            <w:pStyle w:val="TOC1"/>
            <w:tabs>
              <w:tab w:val="right" w:leader="dot" w:pos="9062"/>
            </w:tabs>
            <w:rPr>
              <w:rFonts w:ascii="Times New Roman" w:eastAsiaTheme="minorEastAsia" w:hAnsi="Times New Roman" w:cs="Times New Roman"/>
              <w:noProof/>
              <w:sz w:val="24"/>
              <w:lang w:eastAsia="bg-BG"/>
            </w:rPr>
          </w:pPr>
          <w:hyperlink w:anchor="_Toc534790586" w:history="1">
            <w:r w:rsidR="00A81404" w:rsidRPr="00A81404">
              <w:rPr>
                <w:rStyle w:val="Hyperlink"/>
                <w:rFonts w:ascii="Times New Roman" w:eastAsia="Times New Roman" w:hAnsi="Times New Roman" w:cs="Times New Roman"/>
                <w:noProof/>
                <w:sz w:val="24"/>
                <w:lang w:val="en-US"/>
              </w:rPr>
              <w:t>V</w:t>
            </w:r>
            <w:r w:rsidR="00A81404" w:rsidRPr="00A81404">
              <w:rPr>
                <w:rStyle w:val="Hyperlink"/>
                <w:rFonts w:ascii="Times New Roman" w:eastAsia="Times New Roman" w:hAnsi="Times New Roman" w:cs="Times New Roman"/>
                <w:noProof/>
                <w:sz w:val="24"/>
              </w:rPr>
              <w:t>. Приложения към Условията за изпълнение</w:t>
            </w:r>
            <w:r w:rsidR="00A81404" w:rsidRPr="00A81404">
              <w:rPr>
                <w:rFonts w:ascii="Times New Roman" w:hAnsi="Times New Roman" w:cs="Times New Roman"/>
                <w:noProof/>
                <w:webHidden/>
                <w:sz w:val="24"/>
              </w:rPr>
              <w:tab/>
            </w:r>
            <w:r w:rsidR="00A81404" w:rsidRPr="00A81404">
              <w:rPr>
                <w:rFonts w:ascii="Times New Roman" w:hAnsi="Times New Roman" w:cs="Times New Roman"/>
                <w:noProof/>
                <w:webHidden/>
                <w:sz w:val="24"/>
              </w:rPr>
              <w:fldChar w:fldCharType="begin"/>
            </w:r>
            <w:r w:rsidR="00A81404" w:rsidRPr="00A81404">
              <w:rPr>
                <w:rFonts w:ascii="Times New Roman" w:hAnsi="Times New Roman" w:cs="Times New Roman"/>
                <w:noProof/>
                <w:webHidden/>
                <w:sz w:val="24"/>
              </w:rPr>
              <w:instrText xml:space="preserve"> PAGEREF _Toc534790586 \h </w:instrText>
            </w:r>
            <w:r w:rsidR="00A81404" w:rsidRPr="00A81404">
              <w:rPr>
                <w:rFonts w:ascii="Times New Roman" w:hAnsi="Times New Roman" w:cs="Times New Roman"/>
                <w:noProof/>
                <w:webHidden/>
                <w:sz w:val="24"/>
              </w:rPr>
            </w:r>
            <w:r w:rsidR="00A81404" w:rsidRPr="00A81404">
              <w:rPr>
                <w:rFonts w:ascii="Times New Roman" w:hAnsi="Times New Roman" w:cs="Times New Roman"/>
                <w:noProof/>
                <w:webHidden/>
                <w:sz w:val="24"/>
              </w:rPr>
              <w:fldChar w:fldCharType="separate"/>
            </w:r>
            <w:r w:rsidR="000E4D69">
              <w:rPr>
                <w:rFonts w:ascii="Times New Roman" w:hAnsi="Times New Roman" w:cs="Times New Roman"/>
                <w:noProof/>
                <w:webHidden/>
                <w:sz w:val="24"/>
              </w:rPr>
              <w:t>17</w:t>
            </w:r>
            <w:r w:rsidR="00A81404" w:rsidRPr="00A81404">
              <w:rPr>
                <w:rFonts w:ascii="Times New Roman" w:hAnsi="Times New Roman" w:cs="Times New Roman"/>
                <w:noProof/>
                <w:webHidden/>
                <w:sz w:val="24"/>
              </w:rPr>
              <w:fldChar w:fldCharType="end"/>
            </w:r>
          </w:hyperlink>
        </w:p>
        <w:p w14:paraId="10E1F6B9" w14:textId="77777777" w:rsidR="00880A6A" w:rsidRPr="00A81404" w:rsidRDefault="00880A6A">
          <w:pPr>
            <w:rPr>
              <w:rFonts w:ascii="Times New Roman" w:hAnsi="Times New Roman" w:cs="Times New Roman"/>
              <w:sz w:val="24"/>
            </w:rPr>
          </w:pPr>
          <w:r w:rsidRPr="00A81404">
            <w:rPr>
              <w:rFonts w:ascii="Times New Roman" w:hAnsi="Times New Roman" w:cs="Times New Roman"/>
              <w:b/>
              <w:bCs/>
              <w:sz w:val="24"/>
            </w:rPr>
            <w:fldChar w:fldCharType="end"/>
          </w:r>
        </w:p>
      </w:sdtContent>
    </w:sdt>
    <w:p w14:paraId="47C2DDA4" w14:textId="77777777" w:rsidR="00880A6A" w:rsidRPr="00880A6A" w:rsidRDefault="00880A6A" w:rsidP="00880A6A"/>
    <w:p w14:paraId="19BDAC87" w14:textId="77777777" w:rsidR="000E0B01" w:rsidRPr="006F19DA" w:rsidRDefault="000E0B01" w:rsidP="00336B1A">
      <w:pPr>
        <w:jc w:val="both"/>
        <w:rPr>
          <w:rFonts w:ascii="Times New Roman" w:hAnsi="Times New Roman" w:cs="Times New Roman"/>
          <w:b/>
          <w:sz w:val="24"/>
          <w:szCs w:val="24"/>
        </w:rPr>
      </w:pPr>
    </w:p>
    <w:p w14:paraId="1C90899E" w14:textId="77777777" w:rsidR="000E0B01" w:rsidRPr="006F19DA" w:rsidRDefault="000E0B01" w:rsidP="00336B1A">
      <w:pPr>
        <w:jc w:val="both"/>
        <w:rPr>
          <w:rFonts w:ascii="Times New Roman" w:hAnsi="Times New Roman" w:cs="Times New Roman"/>
          <w:b/>
          <w:sz w:val="24"/>
          <w:szCs w:val="24"/>
        </w:rPr>
      </w:pPr>
    </w:p>
    <w:p w14:paraId="6FFC2C51" w14:textId="77777777" w:rsidR="000E0B01" w:rsidRPr="006F19DA" w:rsidRDefault="000E0B01" w:rsidP="00336B1A">
      <w:pPr>
        <w:jc w:val="both"/>
        <w:rPr>
          <w:rFonts w:ascii="Times New Roman" w:hAnsi="Times New Roman" w:cs="Times New Roman"/>
          <w:b/>
          <w:sz w:val="24"/>
          <w:szCs w:val="24"/>
        </w:rPr>
      </w:pPr>
    </w:p>
    <w:p w14:paraId="383D08ED" w14:textId="77777777" w:rsidR="000E0B01" w:rsidRPr="006F19DA" w:rsidRDefault="000E0B01" w:rsidP="00336B1A">
      <w:pPr>
        <w:jc w:val="both"/>
        <w:rPr>
          <w:rFonts w:ascii="Times New Roman" w:hAnsi="Times New Roman" w:cs="Times New Roman"/>
          <w:b/>
          <w:sz w:val="24"/>
          <w:szCs w:val="24"/>
        </w:rPr>
      </w:pPr>
    </w:p>
    <w:p w14:paraId="188C3C59" w14:textId="77777777" w:rsidR="000E0B01" w:rsidRPr="006F19DA" w:rsidRDefault="000E0B01" w:rsidP="00336B1A">
      <w:pPr>
        <w:jc w:val="both"/>
        <w:rPr>
          <w:rFonts w:ascii="Times New Roman" w:hAnsi="Times New Roman" w:cs="Times New Roman"/>
          <w:b/>
          <w:sz w:val="24"/>
          <w:szCs w:val="24"/>
        </w:rPr>
      </w:pPr>
    </w:p>
    <w:p w14:paraId="56F3EA69" w14:textId="77777777" w:rsidR="000E0B01" w:rsidRPr="006F19DA" w:rsidRDefault="000E0B01" w:rsidP="00336B1A">
      <w:pPr>
        <w:jc w:val="both"/>
        <w:rPr>
          <w:rFonts w:ascii="Times New Roman" w:hAnsi="Times New Roman" w:cs="Times New Roman"/>
          <w:b/>
          <w:sz w:val="24"/>
          <w:szCs w:val="24"/>
        </w:rPr>
      </w:pPr>
    </w:p>
    <w:p w14:paraId="6674B44E" w14:textId="77777777" w:rsidR="000E0B01" w:rsidRPr="006F19DA" w:rsidRDefault="000E0B01" w:rsidP="00336B1A">
      <w:pPr>
        <w:jc w:val="both"/>
        <w:rPr>
          <w:rFonts w:ascii="Times New Roman" w:hAnsi="Times New Roman" w:cs="Times New Roman"/>
          <w:b/>
          <w:sz w:val="24"/>
          <w:szCs w:val="24"/>
        </w:rPr>
      </w:pPr>
    </w:p>
    <w:p w14:paraId="2635FF56" w14:textId="77777777" w:rsidR="000E0B01" w:rsidRPr="006F19DA" w:rsidRDefault="000E0B01" w:rsidP="00336B1A">
      <w:pPr>
        <w:jc w:val="both"/>
        <w:rPr>
          <w:rFonts w:ascii="Times New Roman" w:hAnsi="Times New Roman" w:cs="Times New Roman"/>
          <w:b/>
          <w:sz w:val="24"/>
          <w:szCs w:val="24"/>
        </w:rPr>
      </w:pPr>
    </w:p>
    <w:p w14:paraId="00914868" w14:textId="77777777" w:rsidR="000E0B01" w:rsidRPr="006F19DA" w:rsidRDefault="000E0B01" w:rsidP="00336B1A">
      <w:pPr>
        <w:jc w:val="both"/>
        <w:rPr>
          <w:rFonts w:ascii="Times New Roman" w:hAnsi="Times New Roman" w:cs="Times New Roman"/>
          <w:b/>
          <w:sz w:val="24"/>
          <w:szCs w:val="24"/>
        </w:rPr>
      </w:pPr>
    </w:p>
    <w:p w14:paraId="6093802B" w14:textId="77777777" w:rsidR="000E0B01" w:rsidRPr="006F19DA" w:rsidRDefault="000E0B01" w:rsidP="00336B1A">
      <w:pPr>
        <w:jc w:val="both"/>
        <w:rPr>
          <w:rFonts w:ascii="Times New Roman" w:hAnsi="Times New Roman" w:cs="Times New Roman"/>
          <w:b/>
          <w:sz w:val="24"/>
          <w:szCs w:val="24"/>
        </w:rPr>
      </w:pPr>
    </w:p>
    <w:p w14:paraId="15A8C8EB" w14:textId="77777777" w:rsidR="00D74B35" w:rsidRPr="006F19DA" w:rsidRDefault="00D74B35">
      <w:pPr>
        <w:rPr>
          <w:rFonts w:ascii="Times New Roman" w:hAnsi="Times New Roman" w:cs="Times New Roman"/>
          <w:b/>
          <w:sz w:val="24"/>
          <w:szCs w:val="24"/>
        </w:rPr>
      </w:pPr>
      <w:r w:rsidRPr="006F19DA">
        <w:rPr>
          <w:rFonts w:ascii="Times New Roman" w:hAnsi="Times New Roman" w:cs="Times New Roman"/>
          <w:b/>
          <w:sz w:val="24"/>
          <w:szCs w:val="24"/>
        </w:rPr>
        <w:br w:type="page"/>
      </w:r>
    </w:p>
    <w:p w14:paraId="7F0319DB" w14:textId="59E181A8" w:rsidR="00AC2AEE" w:rsidRPr="00AC2AEE" w:rsidRDefault="00AC2AEE" w:rsidP="00A81404">
      <w:pPr>
        <w:pStyle w:val="Heading1"/>
      </w:pPr>
      <w:bookmarkStart w:id="1" w:name="_Toc534790582"/>
      <w:bookmarkStart w:id="2" w:name="_Toc442348057"/>
      <w:r w:rsidRPr="00A81404">
        <w:rPr>
          <w:sz w:val="24"/>
        </w:rPr>
        <w:lastRenderedPageBreak/>
        <w:t>І. Сключване на договор за предоставяне на финансова помощ</w:t>
      </w:r>
      <w:bookmarkEnd w:id="1"/>
    </w:p>
    <w:tbl>
      <w:tblPr>
        <w:tblStyle w:val="TableGrid"/>
        <w:tblW w:w="0" w:type="auto"/>
        <w:tblLook w:val="04A0" w:firstRow="1" w:lastRow="0" w:firstColumn="1" w:lastColumn="0" w:noHBand="0" w:noVBand="1"/>
      </w:tblPr>
      <w:tblGrid>
        <w:gridCol w:w="9062"/>
      </w:tblGrid>
      <w:tr w:rsidR="00AC2AEE" w14:paraId="6F2FBAFF" w14:textId="77777777" w:rsidTr="00AC2AEE">
        <w:tc>
          <w:tcPr>
            <w:tcW w:w="9062" w:type="dxa"/>
          </w:tcPr>
          <w:p w14:paraId="6060FA77" w14:textId="77777777" w:rsidR="00AC2AEE" w:rsidRPr="00AC2AEE" w:rsidRDefault="00AC2AEE" w:rsidP="00AC2AEE">
            <w:pPr>
              <w:jc w:val="both"/>
              <w:rPr>
                <w:rFonts w:ascii="Times New Roman" w:hAnsi="Times New Roman"/>
                <w:sz w:val="24"/>
              </w:rPr>
            </w:pPr>
            <w:r w:rsidRPr="00AC2AEE">
              <w:rPr>
                <w:rFonts w:ascii="Times New Roman" w:hAnsi="Times New Roman"/>
                <w:sz w:val="24"/>
              </w:rPr>
              <w:t xml:space="preserve">1. Условия за сключване на административен договор: </w:t>
            </w:r>
          </w:p>
          <w:p w14:paraId="0375989A" w14:textId="77777777" w:rsidR="00AC2AEE" w:rsidRPr="00671D4F" w:rsidRDefault="00AC2AEE" w:rsidP="00AC2AEE">
            <w:pPr>
              <w:jc w:val="both"/>
              <w:rPr>
                <w:rFonts w:ascii="Times New Roman" w:hAnsi="Times New Roman"/>
                <w:b/>
                <w:sz w:val="24"/>
              </w:rPr>
            </w:pPr>
            <w:r w:rsidRPr="00671D4F">
              <w:rPr>
                <w:rFonts w:ascii="Times New Roman" w:hAnsi="Times New Roman"/>
                <w:b/>
                <w:sz w:val="24"/>
              </w:rPr>
              <w:t>А. Документи за представяне</w:t>
            </w:r>
          </w:p>
          <w:p w14:paraId="516BF89A" w14:textId="77777777" w:rsidR="00AC2AEE" w:rsidRPr="00AC2AEE" w:rsidRDefault="00AC2AEE" w:rsidP="00AC2AEE">
            <w:pPr>
              <w:jc w:val="both"/>
              <w:rPr>
                <w:rFonts w:ascii="Times New Roman" w:hAnsi="Times New Roman"/>
                <w:sz w:val="24"/>
              </w:rPr>
            </w:pPr>
            <w:r w:rsidRPr="00AC2AEE">
              <w:rPr>
                <w:rFonts w:ascii="Times New Roman" w:hAnsi="Times New Roman"/>
                <w:sz w:val="24"/>
              </w:rPr>
              <w:t>Преди издаване на заповед за одобрение на проектното предложение, ДФЗ – РА изпраща покана до кандидата и изисква да представи в срок до 10 работни дни от уведомяването следните документи /или част от тях, приложими съгласно текста на писмената покана/:</w:t>
            </w:r>
          </w:p>
          <w:p w14:paraId="362D0FAD" w14:textId="77777777" w:rsidR="00AC2AEE" w:rsidRPr="001254F8" w:rsidRDefault="00AC2AEE" w:rsidP="00AC2AEE">
            <w:pPr>
              <w:jc w:val="both"/>
              <w:rPr>
                <w:rFonts w:ascii="Times New Roman" w:hAnsi="Times New Roman"/>
                <w:sz w:val="24"/>
              </w:rPr>
            </w:pPr>
            <w:r w:rsidRPr="00AC2AEE">
              <w:rPr>
                <w:rFonts w:ascii="Times New Roman" w:hAnsi="Times New Roman"/>
                <w:sz w:val="24"/>
              </w:rPr>
              <w:t xml:space="preserve">1. Свидетелство за съдимост на всички лица, с право да представляват кандидата (независимо от това дали заедно и/или поотделно, и/или по друг начин), актуално към датата на </w:t>
            </w:r>
            <w:r w:rsidRPr="001254F8">
              <w:rPr>
                <w:rFonts w:ascii="Times New Roman" w:hAnsi="Times New Roman"/>
                <w:sz w:val="24"/>
              </w:rPr>
              <w:t>представянето му - оригинал или копие, заверено от кандидата;</w:t>
            </w:r>
          </w:p>
          <w:p w14:paraId="79BF309E" w14:textId="2CEC5872" w:rsidR="00AC2AEE" w:rsidRPr="001254F8" w:rsidRDefault="00671D4F" w:rsidP="00AC2AEE">
            <w:pPr>
              <w:jc w:val="both"/>
              <w:rPr>
                <w:rFonts w:ascii="Times New Roman" w:hAnsi="Times New Roman"/>
                <w:sz w:val="24"/>
              </w:rPr>
            </w:pPr>
            <w:r w:rsidRPr="001254F8">
              <w:rPr>
                <w:rFonts w:ascii="Times New Roman" w:hAnsi="Times New Roman"/>
                <w:sz w:val="24"/>
              </w:rPr>
              <w:t>2. Декларация съгласно Приложение №</w:t>
            </w:r>
            <w:r w:rsidR="007207DE">
              <w:rPr>
                <w:rFonts w:ascii="Times New Roman" w:hAnsi="Times New Roman"/>
                <w:sz w:val="24"/>
              </w:rPr>
              <w:t>6</w:t>
            </w:r>
            <w:r w:rsidRPr="001254F8">
              <w:rPr>
                <w:rFonts w:ascii="Times New Roman" w:hAnsi="Times New Roman"/>
                <w:sz w:val="24"/>
              </w:rPr>
              <w:t xml:space="preserve"> </w:t>
            </w:r>
            <w:r w:rsidRPr="001254F8">
              <w:rPr>
                <w:rFonts w:ascii="Times New Roman" w:hAnsi="Times New Roman"/>
                <w:sz w:val="24"/>
                <w:lang w:val="en-US"/>
              </w:rPr>
              <w:t>(</w:t>
            </w:r>
            <w:r w:rsidRPr="001254F8">
              <w:rPr>
                <w:rFonts w:ascii="Times New Roman" w:hAnsi="Times New Roman"/>
                <w:sz w:val="24"/>
              </w:rPr>
              <w:t>П</w:t>
            </w:r>
            <w:r w:rsidR="00F101B9" w:rsidRPr="001254F8">
              <w:rPr>
                <w:rFonts w:ascii="Times New Roman" w:hAnsi="Times New Roman"/>
                <w:sz w:val="24"/>
              </w:rPr>
              <w:t>риложение №</w:t>
            </w:r>
            <w:r w:rsidR="00AC2AEE" w:rsidRPr="001254F8">
              <w:rPr>
                <w:rFonts w:ascii="Times New Roman" w:hAnsi="Times New Roman"/>
                <w:sz w:val="24"/>
              </w:rPr>
              <w:t>6 към чл.</w:t>
            </w:r>
            <w:r w:rsidR="00CB43FC" w:rsidRPr="001254F8">
              <w:rPr>
                <w:rFonts w:ascii="Times New Roman" w:hAnsi="Times New Roman"/>
                <w:sz w:val="24"/>
              </w:rPr>
              <w:t xml:space="preserve"> </w:t>
            </w:r>
            <w:r w:rsidR="00AC2AEE" w:rsidRPr="001254F8">
              <w:rPr>
                <w:rFonts w:ascii="Times New Roman" w:hAnsi="Times New Roman"/>
                <w:sz w:val="24"/>
              </w:rPr>
              <w:t>24, ал.</w:t>
            </w:r>
            <w:r w:rsidR="00CB43FC" w:rsidRPr="001254F8">
              <w:rPr>
                <w:rFonts w:ascii="Times New Roman" w:hAnsi="Times New Roman"/>
                <w:sz w:val="24"/>
              </w:rPr>
              <w:t xml:space="preserve"> </w:t>
            </w:r>
            <w:r w:rsidR="00AC2AEE" w:rsidRPr="001254F8">
              <w:rPr>
                <w:rFonts w:ascii="Times New Roman" w:hAnsi="Times New Roman"/>
                <w:sz w:val="24"/>
              </w:rPr>
              <w:t>1, т.</w:t>
            </w:r>
            <w:r w:rsidR="00CB43FC" w:rsidRPr="001254F8">
              <w:rPr>
                <w:rFonts w:ascii="Times New Roman" w:hAnsi="Times New Roman"/>
                <w:sz w:val="24"/>
              </w:rPr>
              <w:t xml:space="preserve"> </w:t>
            </w:r>
            <w:r w:rsidR="00AC2AEE" w:rsidRPr="001254F8">
              <w:rPr>
                <w:rFonts w:ascii="Times New Roman" w:hAnsi="Times New Roman"/>
                <w:sz w:val="24"/>
              </w:rPr>
              <w:t xml:space="preserve">8 от Наредба №22/2015 г. от представляващия/представляващите кандидата – в оригинал (от Условия за </w:t>
            </w:r>
            <w:r w:rsidR="009D5429" w:rsidRPr="001254F8">
              <w:rPr>
                <w:rFonts w:ascii="Times New Roman" w:hAnsi="Times New Roman"/>
                <w:sz w:val="24"/>
              </w:rPr>
              <w:t>изпълнение/Документи за попълване)</w:t>
            </w:r>
            <w:r w:rsidR="00AC2AEE" w:rsidRPr="001254F8">
              <w:rPr>
                <w:rFonts w:ascii="Times New Roman" w:hAnsi="Times New Roman"/>
                <w:sz w:val="24"/>
              </w:rPr>
              <w:t>;</w:t>
            </w:r>
          </w:p>
          <w:p w14:paraId="36B91642" w14:textId="3D2718DC" w:rsidR="00AC2AEE" w:rsidRPr="001254F8" w:rsidRDefault="00AC2AEE" w:rsidP="00AC2AEE">
            <w:pPr>
              <w:jc w:val="both"/>
              <w:rPr>
                <w:rFonts w:ascii="Times New Roman" w:hAnsi="Times New Roman"/>
                <w:sz w:val="24"/>
              </w:rPr>
            </w:pPr>
            <w:r w:rsidRPr="001254F8">
              <w:rPr>
                <w:rFonts w:ascii="Times New Roman" w:hAnsi="Times New Roman"/>
                <w:sz w:val="24"/>
              </w:rPr>
              <w:t>3. Декларация за нередности от представлява</w:t>
            </w:r>
            <w:r w:rsidR="009D5429" w:rsidRPr="001254F8">
              <w:rPr>
                <w:rFonts w:ascii="Times New Roman" w:hAnsi="Times New Roman"/>
                <w:sz w:val="24"/>
              </w:rPr>
              <w:t>щия/те кандидата в оригинал. – /П</w:t>
            </w:r>
            <w:r w:rsidR="006B007D" w:rsidRPr="001254F8">
              <w:rPr>
                <w:rFonts w:ascii="Times New Roman" w:hAnsi="Times New Roman"/>
                <w:sz w:val="24"/>
              </w:rPr>
              <w:t>риложение №</w:t>
            </w:r>
            <w:r w:rsidR="002C58B6">
              <w:rPr>
                <w:rFonts w:ascii="Times New Roman" w:hAnsi="Times New Roman"/>
                <w:sz w:val="24"/>
              </w:rPr>
              <w:t>7</w:t>
            </w:r>
            <w:r w:rsidR="009D5429" w:rsidRPr="001254F8">
              <w:rPr>
                <w:rFonts w:ascii="Times New Roman" w:hAnsi="Times New Roman"/>
                <w:sz w:val="24"/>
              </w:rPr>
              <w:t xml:space="preserve"> от Условия за изпълнение/Документи за попълване</w:t>
            </w:r>
            <w:r w:rsidRPr="001254F8">
              <w:rPr>
                <w:rFonts w:ascii="Times New Roman" w:hAnsi="Times New Roman"/>
                <w:sz w:val="24"/>
              </w:rPr>
              <w:t>;</w:t>
            </w:r>
          </w:p>
          <w:p w14:paraId="7597BB5D" w14:textId="77777777" w:rsidR="00AC2AEE" w:rsidRPr="001254F8" w:rsidRDefault="00AC2AEE" w:rsidP="00AC2AEE">
            <w:pPr>
              <w:jc w:val="both"/>
              <w:rPr>
                <w:rFonts w:ascii="Times New Roman" w:hAnsi="Times New Roman"/>
                <w:sz w:val="24"/>
              </w:rPr>
            </w:pPr>
            <w:r w:rsidRPr="001254F8">
              <w:rPr>
                <w:rFonts w:ascii="Times New Roman" w:hAnsi="Times New Roman"/>
                <w:sz w:val="24"/>
              </w:rPr>
              <w:t>4.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вписванията в Търговския регистър/Окръжен съд – оригинал или копие, заверено от кандидата;</w:t>
            </w:r>
          </w:p>
          <w:p w14:paraId="58FBD35F" w14:textId="6E9F06C4" w:rsidR="00AC2AEE" w:rsidRPr="001254F8" w:rsidRDefault="00AC2AEE" w:rsidP="00AC2AEE">
            <w:pPr>
              <w:jc w:val="both"/>
              <w:rPr>
                <w:rFonts w:ascii="Times New Roman" w:hAnsi="Times New Roman"/>
                <w:sz w:val="24"/>
              </w:rPr>
            </w:pPr>
            <w:r w:rsidRPr="001254F8">
              <w:rPr>
                <w:rFonts w:ascii="Times New Roman" w:hAnsi="Times New Roman"/>
                <w:sz w:val="24"/>
              </w:rPr>
              <w:t>5. Заявление за профил за достъп на ръководител на бенефициента до ИСУН 2020  (</w:t>
            </w:r>
            <w:r w:rsidR="006B007D" w:rsidRPr="001254F8">
              <w:rPr>
                <w:rFonts w:ascii="Times New Roman" w:hAnsi="Times New Roman"/>
                <w:sz w:val="24"/>
              </w:rPr>
              <w:t>Приложение №</w:t>
            </w:r>
            <w:r w:rsidR="002C58B6">
              <w:rPr>
                <w:rFonts w:ascii="Times New Roman" w:hAnsi="Times New Roman"/>
                <w:sz w:val="24"/>
              </w:rPr>
              <w:t>8</w:t>
            </w:r>
            <w:r w:rsidRPr="001254F8">
              <w:rPr>
                <w:rFonts w:ascii="Times New Roman" w:hAnsi="Times New Roman"/>
                <w:sz w:val="24"/>
              </w:rPr>
              <w:t>) - от Условията за изпълнение и/или Заявление за профил за достъп на упълномощени от бенефициента лица до ИСУН 2020 (</w:t>
            </w:r>
            <w:r w:rsidR="006B007D" w:rsidRPr="001254F8">
              <w:rPr>
                <w:rFonts w:ascii="Times New Roman" w:hAnsi="Times New Roman"/>
                <w:sz w:val="24"/>
              </w:rPr>
              <w:t>Приложение №</w:t>
            </w:r>
            <w:r w:rsidR="002C58B6">
              <w:rPr>
                <w:rFonts w:ascii="Times New Roman" w:hAnsi="Times New Roman"/>
                <w:sz w:val="24"/>
              </w:rPr>
              <w:t>9</w:t>
            </w:r>
            <w:r w:rsidRPr="001254F8">
              <w:rPr>
                <w:rFonts w:ascii="Times New Roman" w:hAnsi="Times New Roman"/>
                <w:sz w:val="24"/>
              </w:rPr>
              <w:t>) от Условията за изпълнение.  В случаите, когато бенефициентът се представлява заедно от няколко физически лица, заявлението се попълва и подписва от всички от тях;</w:t>
            </w:r>
          </w:p>
          <w:p w14:paraId="4FE8D5A0" w14:textId="47DF6B3B" w:rsidR="00AC2AEE" w:rsidRPr="00AC2AEE" w:rsidRDefault="00AC2AEE" w:rsidP="00AC2AEE">
            <w:pPr>
              <w:jc w:val="both"/>
              <w:rPr>
                <w:rFonts w:ascii="Times New Roman" w:hAnsi="Times New Roman"/>
                <w:sz w:val="24"/>
              </w:rPr>
            </w:pPr>
            <w:r w:rsidRPr="001254F8">
              <w:rPr>
                <w:rFonts w:ascii="Times New Roman" w:hAnsi="Times New Roman"/>
                <w:sz w:val="24"/>
              </w:rPr>
              <w:t>6. Удостоверение от ор</w:t>
            </w:r>
            <w:r w:rsidR="006B007D" w:rsidRPr="001254F8">
              <w:rPr>
                <w:rFonts w:ascii="Times New Roman" w:hAnsi="Times New Roman"/>
                <w:sz w:val="24"/>
              </w:rPr>
              <w:t>ганите на Изпълнителна агенция „</w:t>
            </w:r>
            <w:r w:rsidRPr="001254F8">
              <w:rPr>
                <w:rFonts w:ascii="Times New Roman" w:hAnsi="Times New Roman"/>
                <w:sz w:val="24"/>
              </w:rPr>
              <w:t>Главна инспекция по труда“ във връзка с обстоятелствата по чл. 54, ал.1, т.6 от ЗОП - оригинал или копие, заверено от кандидата;</w:t>
            </w:r>
          </w:p>
          <w:p w14:paraId="32584D77" w14:textId="77777777" w:rsidR="00AC2AEE" w:rsidRPr="00AC2AEE" w:rsidRDefault="00AC2AEE" w:rsidP="00AC2AEE">
            <w:pPr>
              <w:jc w:val="both"/>
              <w:rPr>
                <w:rFonts w:ascii="Times New Roman" w:hAnsi="Times New Roman"/>
                <w:sz w:val="24"/>
              </w:rPr>
            </w:pPr>
            <w:r w:rsidRPr="00AC2AEE">
              <w:rPr>
                <w:rFonts w:ascii="Times New Roman" w:hAnsi="Times New Roman"/>
                <w:sz w:val="24"/>
              </w:rPr>
              <w:t>7. Документ, издаден от обслужващата банка за банковата сметка на кандидата, по която ще бъде преведена финансовата помощ, получена по реда на тези условия;</w:t>
            </w:r>
          </w:p>
          <w:p w14:paraId="00A0AF1E" w14:textId="4FF25018" w:rsidR="00AC2AEE" w:rsidRPr="00AC2AEE" w:rsidRDefault="00AC2AEE" w:rsidP="00AC2AEE">
            <w:pPr>
              <w:jc w:val="both"/>
              <w:rPr>
                <w:rFonts w:ascii="Times New Roman" w:hAnsi="Times New Roman"/>
                <w:sz w:val="24"/>
              </w:rPr>
            </w:pPr>
            <w:r w:rsidRPr="00AC2AEE">
              <w:rPr>
                <w:rFonts w:ascii="Times New Roman" w:hAnsi="Times New Roman"/>
                <w:sz w:val="24"/>
              </w:rPr>
              <w:t xml:space="preserve">8. Декларация за съгласие данните на кандидата да бъдат предоставени от НСИ на УО на ПРСР 2014 – 2020 г. и ДФЗ-РА по служебен път - по образец съгласно </w:t>
            </w:r>
            <w:r w:rsidR="004F4377" w:rsidRPr="004F4377">
              <w:rPr>
                <w:rFonts w:ascii="Times New Roman" w:hAnsi="Times New Roman"/>
                <w:sz w:val="24"/>
              </w:rPr>
              <w:t>Приложение №</w:t>
            </w:r>
            <w:r w:rsidR="00DE0386">
              <w:rPr>
                <w:rFonts w:ascii="Times New Roman" w:hAnsi="Times New Roman"/>
                <w:sz w:val="24"/>
              </w:rPr>
              <w:t>11</w:t>
            </w:r>
            <w:r w:rsidRPr="00920C34">
              <w:rPr>
                <w:rFonts w:ascii="Times New Roman" w:hAnsi="Times New Roman"/>
                <w:sz w:val="24"/>
              </w:rPr>
              <w:t xml:space="preserve"> към Ус</w:t>
            </w:r>
            <w:r w:rsidR="007D5B50">
              <w:rPr>
                <w:rFonts w:ascii="Times New Roman" w:hAnsi="Times New Roman"/>
                <w:sz w:val="24"/>
              </w:rPr>
              <w:t>ловията за кандидатстване</w:t>
            </w:r>
            <w:r w:rsidR="00DE0386">
              <w:rPr>
                <w:rFonts w:ascii="Times New Roman" w:hAnsi="Times New Roman"/>
                <w:sz w:val="24"/>
              </w:rPr>
              <w:t>/Документи за попълване</w:t>
            </w:r>
            <w:r w:rsidRPr="00AC2AEE">
              <w:rPr>
                <w:rFonts w:ascii="Times New Roman" w:hAnsi="Times New Roman"/>
                <w:sz w:val="24"/>
              </w:rPr>
              <w:t xml:space="preserve">  – представя се в оригинал, попълнена по образец и стават приложение към административния договор.</w:t>
            </w:r>
          </w:p>
          <w:p w14:paraId="2F6AC00E" w14:textId="77777777" w:rsidR="00AC2AEE" w:rsidRPr="00AC2AEE" w:rsidRDefault="00AC2AEE" w:rsidP="00AC2AEE">
            <w:pPr>
              <w:jc w:val="both"/>
              <w:rPr>
                <w:rFonts w:ascii="Times New Roman" w:hAnsi="Times New Roman"/>
                <w:sz w:val="24"/>
              </w:rPr>
            </w:pPr>
            <w:r w:rsidRPr="00AC2AEE">
              <w:rPr>
                <w:rFonts w:ascii="Times New Roman" w:hAnsi="Times New Roman"/>
                <w:sz w:val="24"/>
              </w:rPr>
              <w:t>9. С поканата за сключване на договор ще бъдат изискани и следните документи:</w:t>
            </w:r>
          </w:p>
          <w:p w14:paraId="2D56AEBB" w14:textId="77777777" w:rsidR="00AC2AEE" w:rsidRPr="00AC2AEE" w:rsidRDefault="00AC2AEE" w:rsidP="00AC2AEE">
            <w:pPr>
              <w:jc w:val="both"/>
              <w:rPr>
                <w:rFonts w:ascii="Times New Roman" w:hAnsi="Times New Roman"/>
                <w:sz w:val="24"/>
              </w:rPr>
            </w:pPr>
            <w:r w:rsidRPr="00AC2AEE">
              <w:rPr>
                <w:rFonts w:ascii="Times New Roman" w:hAnsi="Times New Roman"/>
                <w:sz w:val="24"/>
              </w:rPr>
              <w:t>а) Удостоверение от Националната агенция за приходите за липса на задължения на кандидата (издадено след датата на получаване на поканата за сключване на договор) – оригинал или копие, заверено от кандидата; или 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или Споразумение с НАП, от което да е видно, че страните са договорили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14:paraId="717A1283" w14:textId="77777777" w:rsidR="00AC2AEE" w:rsidRPr="00AC2AEE" w:rsidRDefault="00AC2AEE" w:rsidP="00AC2AEE">
            <w:pPr>
              <w:jc w:val="both"/>
              <w:rPr>
                <w:rFonts w:ascii="Times New Roman" w:hAnsi="Times New Roman"/>
                <w:sz w:val="24"/>
              </w:rPr>
            </w:pPr>
            <w:r w:rsidRPr="00530BEC">
              <w:rPr>
                <w:rFonts w:ascii="Times New Roman" w:hAnsi="Times New Roman"/>
                <w:b/>
                <w:sz w:val="24"/>
              </w:rPr>
              <w:t>ВАЖНО!</w:t>
            </w:r>
            <w:r w:rsidRPr="00AC2AEE">
              <w:rPr>
                <w:rFonts w:ascii="Times New Roman" w:hAnsi="Times New Roman"/>
                <w:sz w:val="24"/>
              </w:rPr>
              <w:t xml:space="preserve"> Кандидатът следва да предостави един от документите по б. „а“ единствено в случаите, когато в резултат на извършена служебна проверка от страна на РА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w:t>
            </w:r>
          </w:p>
          <w:p w14:paraId="73251439" w14:textId="77777777" w:rsidR="00AC2AEE" w:rsidRPr="00AC2AEE" w:rsidRDefault="00AC2AEE" w:rsidP="00AC2AEE">
            <w:pPr>
              <w:jc w:val="both"/>
              <w:rPr>
                <w:rFonts w:ascii="Times New Roman" w:hAnsi="Times New Roman"/>
                <w:sz w:val="24"/>
              </w:rPr>
            </w:pPr>
            <w:r w:rsidRPr="00AC2AEE">
              <w:rPr>
                <w:rFonts w:ascii="Times New Roman" w:hAnsi="Times New Roman"/>
                <w:sz w:val="24"/>
              </w:rPr>
              <w:lastRenderedPageBreak/>
              <w:t>б) Удостоверение за липса на задължения към общината по седалището на УО и по седалището на кандидата (актуални към датата на представянето им) –  оригинал или копие, заверено от кандидата;</w:t>
            </w:r>
          </w:p>
          <w:p w14:paraId="7A3F3B55" w14:textId="77777777" w:rsidR="00986DA7" w:rsidRDefault="00986DA7" w:rsidP="00AC2AEE">
            <w:pPr>
              <w:jc w:val="both"/>
              <w:rPr>
                <w:rFonts w:ascii="Times New Roman" w:hAnsi="Times New Roman"/>
                <w:sz w:val="24"/>
              </w:rPr>
            </w:pPr>
          </w:p>
          <w:p w14:paraId="0BCEE8F3" w14:textId="77777777" w:rsidR="00AC2AEE" w:rsidRPr="00F101B9" w:rsidRDefault="00AC2AEE" w:rsidP="00AC2AEE">
            <w:pPr>
              <w:jc w:val="both"/>
              <w:rPr>
                <w:rFonts w:ascii="Times New Roman" w:hAnsi="Times New Roman"/>
                <w:b/>
                <w:sz w:val="24"/>
              </w:rPr>
            </w:pPr>
            <w:r w:rsidRPr="00F101B9">
              <w:rPr>
                <w:rFonts w:ascii="Times New Roman" w:hAnsi="Times New Roman"/>
                <w:b/>
                <w:sz w:val="24"/>
              </w:rPr>
              <w:t>Б. Сключване на договора</w:t>
            </w:r>
          </w:p>
          <w:p w14:paraId="1BCB5F03" w14:textId="77777777" w:rsidR="00AC2AEE" w:rsidRPr="00AC2AEE" w:rsidRDefault="00AC2AEE" w:rsidP="00AC2AEE">
            <w:pPr>
              <w:jc w:val="both"/>
              <w:rPr>
                <w:rFonts w:ascii="Times New Roman" w:hAnsi="Times New Roman"/>
                <w:sz w:val="24"/>
              </w:rPr>
            </w:pPr>
            <w:r w:rsidRPr="00AC2AEE">
              <w:rPr>
                <w:rFonts w:ascii="Times New Roman" w:hAnsi="Times New Roman"/>
                <w:sz w:val="24"/>
              </w:rPr>
              <w:t>В срок 15 работни дни от датата на получаване на заповедта за предоставяне на финансова помощ кандидатът има право да сключи тристранен договор с ДФЗ - РА и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14:paraId="6408BA6C" w14:textId="77777777" w:rsidR="00AC2AEE" w:rsidRPr="00AC2AEE" w:rsidRDefault="00AC2AEE" w:rsidP="00AC2AEE">
            <w:pPr>
              <w:jc w:val="both"/>
              <w:rPr>
                <w:rFonts w:ascii="Times New Roman" w:hAnsi="Times New Roman"/>
                <w:sz w:val="24"/>
              </w:rPr>
            </w:pPr>
            <w:r w:rsidRPr="00AC2AEE">
              <w:rPr>
                <w:rFonts w:ascii="Times New Roman" w:hAnsi="Times New Roman"/>
                <w:sz w:val="24"/>
              </w:rPr>
              <w:t>Когато при проверка на проектното предложение ДФЗ - РА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14:paraId="3DE4B440" w14:textId="77777777" w:rsidR="00AC2AEE" w:rsidRPr="00AC2AEE" w:rsidRDefault="00AC2AEE" w:rsidP="00AC2AEE">
            <w:pPr>
              <w:jc w:val="both"/>
              <w:rPr>
                <w:rFonts w:ascii="Times New Roman" w:hAnsi="Times New Roman"/>
                <w:sz w:val="24"/>
              </w:rPr>
            </w:pPr>
            <w:r w:rsidRPr="00AC2AEE">
              <w:rPr>
                <w:rFonts w:ascii="Times New Roman" w:hAnsi="Times New Roman"/>
                <w:sz w:val="24"/>
              </w:rPr>
              <w:t xml:space="preserve">Документите се представят в оригинал, нотариално заверено копие или копие, заверено с гриф „Вярно с оригинала“, и подпис на законния представител на лицето. Когато се представят заверени копия на документи, техните оригинали се осигуряват за преглед при поискване. </w:t>
            </w:r>
          </w:p>
          <w:p w14:paraId="09E3CE20" w14:textId="77777777" w:rsidR="00AC2AEE" w:rsidRPr="00AC2AEE" w:rsidRDefault="00AC2AEE" w:rsidP="00AC2AEE">
            <w:pPr>
              <w:jc w:val="both"/>
              <w:rPr>
                <w:rFonts w:ascii="Times New Roman" w:hAnsi="Times New Roman"/>
                <w:sz w:val="24"/>
              </w:rPr>
            </w:pPr>
            <w:r w:rsidRPr="00AC2AEE">
              <w:rPr>
                <w:rFonts w:ascii="Times New Roman" w:hAnsi="Times New Roman"/>
                <w:sz w:val="24"/>
              </w:rPr>
              <w:t xml:space="preserve">Когато документите не са подписани от законния представител на лицето, се представя от съответното упълномощено лице нотариално заверено пълномощно. </w:t>
            </w:r>
          </w:p>
          <w:p w14:paraId="0367510F" w14:textId="77777777" w:rsidR="00AC2AEE" w:rsidRPr="00AC2AEE" w:rsidRDefault="00AC2AEE" w:rsidP="00AC2AEE">
            <w:pPr>
              <w:jc w:val="both"/>
              <w:rPr>
                <w:rFonts w:ascii="Times New Roman" w:hAnsi="Times New Roman"/>
                <w:sz w:val="24"/>
              </w:rPr>
            </w:pPr>
            <w:r w:rsidRPr="00AC2AEE">
              <w:rPr>
                <w:rFonts w:ascii="Times New Roman" w:hAnsi="Times New Roman"/>
                <w:sz w:val="24"/>
              </w:rPr>
              <w:t xml:space="preserve">Общите условия за изпълнение на одобрените проекти към стратегията за ВОМР за територията на МИГ Бяла Слатина са съобразени с определените  в чл. 66 – 78 , Глава четвърта - Условия и ред за предоставяне на финансовата помощ от Стратегиите за ВОМР,  Раздел ІІІ - Общи условия за осъществяване на дейностите по проектите, финансирани от ЕЗФРСР към стратегия за ВОМР от Наредба № 22/2015. </w:t>
            </w:r>
          </w:p>
          <w:p w14:paraId="2D9D5F1A" w14:textId="77777777" w:rsidR="00AC2AEE" w:rsidRPr="00AC2AEE" w:rsidRDefault="00AC2AEE" w:rsidP="00AC2AEE">
            <w:pPr>
              <w:jc w:val="both"/>
              <w:rPr>
                <w:rFonts w:ascii="Times New Roman" w:hAnsi="Times New Roman"/>
                <w:sz w:val="24"/>
              </w:rPr>
            </w:pPr>
            <w:r w:rsidRPr="00AC2AEE">
              <w:rPr>
                <w:rFonts w:ascii="Times New Roman" w:hAnsi="Times New Roman"/>
                <w:sz w:val="24"/>
              </w:rPr>
              <w:t xml:space="preserve">Към Условията за изпълнение – документи за информация, за сведение на кандидатите е приложен примерен образец на проект на административен договор.  </w:t>
            </w:r>
          </w:p>
          <w:p w14:paraId="7C193C6A" w14:textId="09563A32" w:rsidR="00AC2AEE" w:rsidRDefault="00AC2AEE" w:rsidP="00AC2AEE">
            <w:pPr>
              <w:jc w:val="both"/>
              <w:rPr>
                <w:rFonts w:ascii="Times New Roman" w:hAnsi="Times New Roman"/>
                <w:b/>
                <w:sz w:val="24"/>
              </w:rPr>
            </w:pPr>
            <w:r w:rsidRPr="00AC2AEE">
              <w:rPr>
                <w:rFonts w:ascii="Times New Roman" w:hAnsi="Times New Roman"/>
                <w:sz w:val="24"/>
              </w:rPr>
              <w:t>Административният договор за одобрен проект ще бъде сключван между ДФЗ, МИГ и кандидата.</w:t>
            </w:r>
          </w:p>
        </w:tc>
      </w:tr>
    </w:tbl>
    <w:p w14:paraId="07308F67" w14:textId="4CE7B513" w:rsidR="008F6649" w:rsidRDefault="00A81404" w:rsidP="00A81404">
      <w:pPr>
        <w:pStyle w:val="Heading1"/>
      </w:pPr>
      <w:bookmarkStart w:id="3" w:name="_Toc534790583"/>
      <w:r>
        <w:rPr>
          <w:sz w:val="22"/>
          <w:lang w:val="en-US"/>
        </w:rPr>
        <w:lastRenderedPageBreak/>
        <w:t>I</w:t>
      </w:r>
      <w:r w:rsidRPr="00A81404">
        <w:rPr>
          <w:sz w:val="22"/>
          <w:lang w:val="en-US"/>
        </w:rPr>
        <w:t>I</w:t>
      </w:r>
      <w:r w:rsidR="00880A6A" w:rsidRPr="00A81404">
        <w:rPr>
          <w:sz w:val="22"/>
        </w:rPr>
        <w:t xml:space="preserve">. Техническо </w:t>
      </w:r>
      <w:r w:rsidR="00880A6A" w:rsidRPr="00A81404">
        <w:rPr>
          <w:sz w:val="24"/>
        </w:rPr>
        <w:t>изпълнение</w:t>
      </w:r>
      <w:r w:rsidR="00880A6A" w:rsidRPr="00A81404">
        <w:rPr>
          <w:sz w:val="22"/>
        </w:rPr>
        <w:t xml:space="preserve"> на проектите</w:t>
      </w:r>
      <w:bookmarkEnd w:id="2"/>
      <w:bookmarkEnd w:id="3"/>
    </w:p>
    <w:p w14:paraId="2DE06A11" w14:textId="77777777" w:rsidR="00F101B9" w:rsidRPr="00F101B9" w:rsidRDefault="00F101B9"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b/>
        </w:rPr>
      </w:pPr>
      <w:r w:rsidRPr="00F101B9">
        <w:rPr>
          <w:rFonts w:ascii="Times New Roman" w:hAnsi="Times New Roman"/>
          <w:b/>
        </w:rPr>
        <w:t>РАЗДЕЛ I. СРОК ЗА ИЗПЪЛНЕНИЕ НА ОДОБРЕНИЯ ПРОЕКТ И СРОК НА МОНИТОРИНГ</w:t>
      </w:r>
    </w:p>
    <w:p w14:paraId="1551DF53" w14:textId="44F9C366" w:rsidR="00F101B9" w:rsidRPr="00C22572" w:rsidRDefault="00F101B9"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sz w:val="24"/>
          <w:szCs w:val="24"/>
        </w:rPr>
      </w:pPr>
      <w:r w:rsidRPr="00C22572">
        <w:rPr>
          <w:rFonts w:ascii="Times New Roman" w:hAnsi="Times New Roman"/>
          <w:sz w:val="24"/>
          <w:szCs w:val="24"/>
          <w:lang w:val="en-US"/>
        </w:rPr>
        <w:t>1.</w:t>
      </w:r>
      <w:r w:rsidRPr="00C22572">
        <w:rPr>
          <w:rFonts w:ascii="Times New Roman" w:hAnsi="Times New Roman"/>
          <w:b/>
          <w:sz w:val="24"/>
          <w:szCs w:val="24"/>
          <w:lang w:val="en-US"/>
        </w:rPr>
        <w:t xml:space="preserve"> </w:t>
      </w:r>
      <w:r w:rsidRPr="00C22572">
        <w:rPr>
          <w:rFonts w:ascii="Times New Roman" w:hAnsi="Times New Roman"/>
          <w:sz w:val="24"/>
          <w:szCs w:val="24"/>
        </w:rPr>
        <w:t xml:space="preserve">Одобреният проект се изпълнява в срок до 24 месеца, а за проекти, включващи разходи за СМР – в срок до 36 месеца считано от датата на подписването на административния договор. </w:t>
      </w:r>
    </w:p>
    <w:p w14:paraId="00F14222" w14:textId="77777777" w:rsidR="00F101B9" w:rsidRPr="00C22572" w:rsidRDefault="00F101B9"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sz w:val="24"/>
          <w:szCs w:val="24"/>
        </w:rPr>
      </w:pPr>
      <w:r w:rsidRPr="00C22572">
        <w:rPr>
          <w:rFonts w:ascii="Times New Roman" w:hAnsi="Times New Roman"/>
          <w:sz w:val="24"/>
          <w:szCs w:val="24"/>
        </w:rPr>
        <w:t>2. Одобреният проект се изпълнява в срок до 36 месеца от датата на получаване от бенефициента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бенефициенти, които се явяват възложители по чл. 5 и 6 от ЗОП.</w:t>
      </w:r>
    </w:p>
    <w:p w14:paraId="4282B0B3" w14:textId="4426AA5F" w:rsidR="00F101B9" w:rsidRPr="00C22572" w:rsidRDefault="00F101B9"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sz w:val="24"/>
          <w:szCs w:val="24"/>
        </w:rPr>
      </w:pPr>
      <w:r w:rsidRPr="00C22572">
        <w:rPr>
          <w:rFonts w:ascii="Times New Roman" w:hAnsi="Times New Roman"/>
          <w:sz w:val="24"/>
          <w:szCs w:val="24"/>
        </w:rPr>
        <w:t xml:space="preserve">3. Крайният срок по т. 1 и 2 не може да е по-дълъг от </w:t>
      </w:r>
      <w:r w:rsidR="00C22572" w:rsidRPr="00C22572">
        <w:rPr>
          <w:rFonts w:ascii="Times New Roman" w:hAnsi="Times New Roman"/>
          <w:sz w:val="24"/>
          <w:szCs w:val="24"/>
        </w:rPr>
        <w:t>30</w:t>
      </w:r>
      <w:r w:rsidRPr="00C22572">
        <w:rPr>
          <w:rFonts w:ascii="Times New Roman" w:hAnsi="Times New Roman"/>
          <w:sz w:val="24"/>
          <w:szCs w:val="24"/>
        </w:rPr>
        <w:t xml:space="preserve"> </w:t>
      </w:r>
      <w:r w:rsidR="00C22572" w:rsidRPr="00C22572">
        <w:rPr>
          <w:rFonts w:ascii="Times New Roman" w:hAnsi="Times New Roman"/>
          <w:sz w:val="24"/>
          <w:szCs w:val="24"/>
        </w:rPr>
        <w:t>юни</w:t>
      </w:r>
      <w:r w:rsidRPr="00C22572">
        <w:rPr>
          <w:rFonts w:ascii="Times New Roman" w:hAnsi="Times New Roman"/>
          <w:sz w:val="24"/>
          <w:szCs w:val="24"/>
        </w:rPr>
        <w:t xml:space="preserve"> 2023 г.</w:t>
      </w:r>
    </w:p>
    <w:p w14:paraId="2AC18C29" w14:textId="77777777" w:rsidR="00F101B9" w:rsidRPr="00C22572" w:rsidRDefault="00F101B9"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sz w:val="24"/>
          <w:szCs w:val="24"/>
        </w:rPr>
      </w:pPr>
      <w:r w:rsidRPr="00C22572">
        <w:rPr>
          <w:rFonts w:ascii="Times New Roman" w:hAnsi="Times New Roman"/>
          <w:sz w:val="24"/>
          <w:szCs w:val="24"/>
        </w:rPr>
        <w:t>4. Срокът и изискванията към бенефициентите за стартиране изпълнението на одобрения проект се посочват в административния договор.</w:t>
      </w:r>
    </w:p>
    <w:p w14:paraId="19EA98FF" w14:textId="5E2ACA9F" w:rsidR="00EE5008" w:rsidRPr="00C22572" w:rsidRDefault="00F101B9"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sz w:val="24"/>
          <w:szCs w:val="24"/>
        </w:rPr>
      </w:pPr>
      <w:r w:rsidRPr="00C22572">
        <w:rPr>
          <w:rFonts w:ascii="Times New Roman" w:hAnsi="Times New Roman"/>
          <w:sz w:val="24"/>
          <w:szCs w:val="24"/>
        </w:rPr>
        <w:t>5. Бенефициентите се задължават да спазват всички критерии за допустимост, ангажименти и други задължения, произтичащи от предоставеното подпомагане в срок до три години (срок на мониторинг), считано от окончателното плащане по административния договор.</w:t>
      </w:r>
    </w:p>
    <w:p w14:paraId="002F856C" w14:textId="77777777" w:rsidR="00C22572" w:rsidRDefault="00C22572"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sz w:val="24"/>
          <w:szCs w:val="24"/>
        </w:rPr>
      </w:pPr>
      <w:r w:rsidRPr="00C22572">
        <w:rPr>
          <w:rFonts w:ascii="Times New Roman" w:hAnsi="Times New Roman"/>
          <w:sz w:val="24"/>
          <w:szCs w:val="24"/>
        </w:rPr>
        <w:t xml:space="preserve">6. Бенефициенти, получили приоритет за проектното си предложение по критерия „Проектът </w:t>
      </w:r>
      <w:r>
        <w:rPr>
          <w:rFonts w:ascii="Times New Roman" w:hAnsi="Times New Roman"/>
          <w:sz w:val="24"/>
          <w:szCs w:val="24"/>
        </w:rPr>
        <w:t>осигурява заетост</w:t>
      </w:r>
      <w:r w:rsidRPr="00C22572">
        <w:rPr>
          <w:rFonts w:ascii="Times New Roman" w:hAnsi="Times New Roman"/>
          <w:sz w:val="24"/>
          <w:szCs w:val="24"/>
        </w:rPr>
        <w:t xml:space="preserve">” от Условията за кандидатстване, са длъжни да запазят средносписъчен брой на персонала, за който кандидатът поема задължение да поддържа за периода до края на мониторинга на проекта (за цялото предприятие/стопанство, включително за реализация на дейностите по проекта), съгласно таблица Б2 „Заетост“ от бизнес плана. </w:t>
      </w:r>
    </w:p>
    <w:p w14:paraId="7917A462" w14:textId="1FBB57D5" w:rsidR="00C22572" w:rsidRPr="00F101B9" w:rsidRDefault="00C22572" w:rsidP="00F101B9">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sz w:val="24"/>
          <w:szCs w:val="24"/>
        </w:rPr>
        <w:t>7</w:t>
      </w:r>
      <w:r w:rsidRPr="00C22572">
        <w:rPr>
          <w:rFonts w:ascii="Times New Roman" w:hAnsi="Times New Roman"/>
          <w:sz w:val="24"/>
          <w:szCs w:val="24"/>
        </w:rPr>
        <w:t>. Бенефициенти получили приоритет за проектното си предложение по някой от останалите критерии за ТФО от Условията за кандидатстване, са длъжни да поддържат съответствието за периода до края на мониторинга на проекта така, както е описано в административния договор, или в приложение към договора.</w:t>
      </w:r>
    </w:p>
    <w:p w14:paraId="57FC331F" w14:textId="6CB81E8D" w:rsidR="00880A6A" w:rsidRPr="00ED176F" w:rsidRDefault="006E1CA2" w:rsidP="00880A6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ED176F">
        <w:rPr>
          <w:rFonts w:ascii="Times New Roman" w:hAnsi="Times New Roman" w:cs="Times New Roman"/>
          <w:b/>
          <w:sz w:val="24"/>
          <w:szCs w:val="24"/>
        </w:rPr>
        <w:t>РАЗД</w:t>
      </w:r>
      <w:r>
        <w:rPr>
          <w:rFonts w:ascii="Times New Roman" w:hAnsi="Times New Roman" w:cs="Times New Roman"/>
          <w:b/>
          <w:sz w:val="24"/>
          <w:szCs w:val="24"/>
        </w:rPr>
        <w:t>ЕЛ II. КРИТЕРИИ ЗА ДОПУСТИМОСТ И ЗАД</w:t>
      </w:r>
      <w:r w:rsidRPr="00ED176F">
        <w:rPr>
          <w:rFonts w:ascii="Times New Roman" w:hAnsi="Times New Roman" w:cs="Times New Roman"/>
          <w:b/>
          <w:sz w:val="24"/>
          <w:szCs w:val="24"/>
        </w:rPr>
        <w:t>ЪЛЖЕНИЯ НА БЕНЕФИЦИЕНТ</w:t>
      </w:r>
      <w:r>
        <w:rPr>
          <w:rFonts w:ascii="Times New Roman" w:hAnsi="Times New Roman" w:cs="Times New Roman"/>
          <w:b/>
          <w:sz w:val="24"/>
          <w:szCs w:val="24"/>
        </w:rPr>
        <w:t>А</w:t>
      </w:r>
    </w:p>
    <w:p w14:paraId="014206DB" w14:textId="77777777" w:rsidR="00880A6A" w:rsidRPr="00ED176F" w:rsidRDefault="00880A6A" w:rsidP="00880A6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ED176F">
        <w:rPr>
          <w:rFonts w:ascii="Times New Roman" w:hAnsi="Times New Roman" w:cs="Times New Roman"/>
          <w:b/>
          <w:sz w:val="24"/>
          <w:szCs w:val="24"/>
        </w:rPr>
        <w:t>1. Критерии за допустимост:</w:t>
      </w:r>
    </w:p>
    <w:p w14:paraId="3E4BD11B"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1.1. За периода от датата на подаване на проектното предложение до изтичане на срока на мониторинг по отношение на бенефициента или на съответното задължено лице</w:t>
      </w:r>
      <w:r w:rsidRPr="005D451C">
        <w:rPr>
          <w:rFonts w:ascii="Times New Roman" w:hAnsi="Times New Roman" w:cs="Times New Roman"/>
          <w:b/>
          <w:sz w:val="24"/>
          <w:szCs w:val="24"/>
        </w:rPr>
        <w:t xml:space="preserve"> не следва да е налице обстоятелство</w:t>
      </w:r>
      <w:r w:rsidRPr="00C22572">
        <w:rPr>
          <w:rFonts w:ascii="Times New Roman" w:hAnsi="Times New Roman" w:cs="Times New Roman"/>
          <w:sz w:val="24"/>
          <w:szCs w:val="24"/>
        </w:rPr>
        <w:t xml:space="preserve">, посочено в раздел 11.2 „Критерии за недопустимост на кандидатите“ от Условията за кандидатстване.  </w:t>
      </w:r>
    </w:p>
    <w:p w14:paraId="7DA1DC3D"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 xml:space="preserve">1.2. Бенефициенти, които са одобрени в качеството си на земеделски стопани или собственици на ЕТ, за които са признати обстоятелствата като земеделски стопани се задължават да поддържат регистрация като земеделски стопанин съгласно Наредба № 3 от 1999 г. за създаване и поддържане на регистър на земеделските стопани  и да поддържат минималния стандартен производствен обем на земеделското си стопанство над левовата равностойност на 8 000 (осем хиляди) евро за период от сключване на административния договор до изтичане на срока на мониторинг. </w:t>
      </w:r>
    </w:p>
    <w:p w14:paraId="458B026D" w14:textId="144D00EF"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 xml:space="preserve">1.2.1. Минималният стандартен производствен обем на земеделското </w:t>
      </w:r>
      <w:r w:rsidR="005D451C">
        <w:rPr>
          <w:rFonts w:ascii="Times New Roman" w:hAnsi="Times New Roman" w:cs="Times New Roman"/>
          <w:sz w:val="24"/>
          <w:szCs w:val="24"/>
        </w:rPr>
        <w:t>стопанство се доказва с Д</w:t>
      </w:r>
      <w:r w:rsidRPr="00C22572">
        <w:rPr>
          <w:rFonts w:ascii="Times New Roman" w:hAnsi="Times New Roman" w:cs="Times New Roman"/>
          <w:sz w:val="24"/>
          <w:szCs w:val="24"/>
        </w:rPr>
        <w:t>ек</w:t>
      </w:r>
      <w:r w:rsidR="005D451C">
        <w:rPr>
          <w:rFonts w:ascii="Times New Roman" w:hAnsi="Times New Roman" w:cs="Times New Roman"/>
          <w:sz w:val="24"/>
          <w:szCs w:val="24"/>
        </w:rPr>
        <w:t xml:space="preserve">ларация по образец </w:t>
      </w:r>
      <w:r w:rsidR="005D451C" w:rsidRPr="00445C87">
        <w:rPr>
          <w:rFonts w:ascii="Times New Roman" w:hAnsi="Times New Roman" w:cs="Times New Roman"/>
          <w:sz w:val="24"/>
          <w:szCs w:val="24"/>
        </w:rPr>
        <w:t>Приложение №14</w:t>
      </w:r>
      <w:r w:rsidRPr="00445C87">
        <w:rPr>
          <w:rFonts w:ascii="Times New Roman" w:hAnsi="Times New Roman" w:cs="Times New Roman"/>
          <w:sz w:val="24"/>
          <w:szCs w:val="24"/>
        </w:rPr>
        <w:t xml:space="preserve"> към</w:t>
      </w:r>
      <w:r w:rsidRPr="00C22572">
        <w:rPr>
          <w:rFonts w:ascii="Times New Roman" w:hAnsi="Times New Roman" w:cs="Times New Roman"/>
          <w:sz w:val="24"/>
          <w:szCs w:val="24"/>
        </w:rPr>
        <w:t xml:space="preserve"> Условията за кандидатстване за изчисление на минималния СПО на стопанството през текущата стопанска година към момента на искане за плащане, и: </w:t>
      </w:r>
    </w:p>
    <w:p w14:paraId="00E8E997"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а) регистрация на обработваната от кандидата земя и отглежданите животни в Интегрираната система за администриране и контрол (ИСАК); или</w:t>
      </w:r>
    </w:p>
    <w:p w14:paraId="0255FF1B"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14:paraId="38285998"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в) регистрация на анкетните формуляри от анкетна карта/анкетни карти на земеделския стопанин, издадени по реда на Наредба № 3 от 1999 г. за създаване и поддържане на регистър на земеделските стопани. (В този случай се извършва служебна проверка в регистъра на земеделските стопани към МЗХГ)</w:t>
      </w:r>
    </w:p>
    <w:p w14:paraId="7F01F6B0" w14:textId="7F5CB91E"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1.2.2. В декларация по</w:t>
      </w:r>
      <w:r w:rsidR="005D451C">
        <w:rPr>
          <w:rFonts w:ascii="Times New Roman" w:hAnsi="Times New Roman" w:cs="Times New Roman"/>
          <w:sz w:val="24"/>
          <w:szCs w:val="24"/>
        </w:rPr>
        <w:t xml:space="preserve"> образец, съгласно Приложение №14</w:t>
      </w:r>
      <w:r w:rsidRPr="00C22572">
        <w:rPr>
          <w:rFonts w:ascii="Times New Roman" w:hAnsi="Times New Roman" w:cs="Times New Roman"/>
          <w:sz w:val="24"/>
          <w:szCs w:val="24"/>
        </w:rPr>
        <w:t xml:space="preserve"> от Условията за кандидатстване за изчисление на минималния стандартен производствен обем на стопанството през текущата стопанска година към момента на изпълнението се посочва по кой от изброените в т. 1.2.1 начини се доказва размера на стопанството.</w:t>
      </w:r>
    </w:p>
    <w:p w14:paraId="0961C70F"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1.2.3. Обработваната от кандидата земя, която участва при изчисление на минималния стандартен производствен обем на земеделското стопанство трябва да съответства на разпоредбата на чл. 33б от Закона за подпомагане на земеделските производители.</w:t>
      </w:r>
    </w:p>
    <w:p w14:paraId="2E542E37" w14:textId="126C38CA"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 xml:space="preserve">1.3. За периода от изпълнение на одобрения проект до изтичане на срока на мониторинг, бенефициентите са длъжни да не променят местоположението на подпомаганата дейност извън територията на </w:t>
      </w:r>
      <w:r w:rsidR="005D451C">
        <w:rPr>
          <w:rFonts w:ascii="Times New Roman" w:hAnsi="Times New Roman" w:cs="Times New Roman"/>
          <w:sz w:val="24"/>
          <w:szCs w:val="24"/>
        </w:rPr>
        <w:t xml:space="preserve">МИГ Бяла Слатина. </w:t>
      </w:r>
      <w:r w:rsidRPr="00C22572">
        <w:rPr>
          <w:rFonts w:ascii="Times New Roman" w:hAnsi="Times New Roman" w:cs="Times New Roman"/>
          <w:sz w:val="24"/>
          <w:szCs w:val="24"/>
        </w:rPr>
        <w:t xml:space="preserve"> </w:t>
      </w:r>
    </w:p>
    <w:p w14:paraId="6E7DC367" w14:textId="17F7E1D2"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 xml:space="preserve">1.4 За периода от подаване на Формуляра за кандидатстване до изтичане на срока на мониторинг, бенефициентите са длъжни да имат седалище/клон със седалище на територията на </w:t>
      </w:r>
      <w:r w:rsidR="005D451C">
        <w:rPr>
          <w:rFonts w:ascii="Times New Roman" w:hAnsi="Times New Roman" w:cs="Times New Roman"/>
          <w:sz w:val="24"/>
          <w:szCs w:val="24"/>
        </w:rPr>
        <w:t>МИГ Бяла Слатина</w:t>
      </w:r>
      <w:r w:rsidRPr="00C22572">
        <w:rPr>
          <w:rFonts w:ascii="Times New Roman" w:hAnsi="Times New Roman" w:cs="Times New Roman"/>
          <w:sz w:val="24"/>
          <w:szCs w:val="24"/>
        </w:rPr>
        <w:t>.</w:t>
      </w:r>
    </w:p>
    <w:p w14:paraId="69BE34EF" w14:textId="77777777" w:rsidR="00C22572" w:rsidRPr="00C22572"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1.5. За периода от подаване на Формуляра за кандидатстване до изтичане на срока на мониторинг, бенефициентите са длъжни да не получават публична финансова помощ от държавния бюджет или от бюджета на Европейския съюз за инвестиционните разходи, за които са получили финансова помощ по административния договор.</w:t>
      </w:r>
    </w:p>
    <w:p w14:paraId="1B9EFF2C" w14:textId="77777777" w:rsidR="005D451C" w:rsidRDefault="00C22572"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C22572">
        <w:rPr>
          <w:rFonts w:ascii="Times New Roman" w:hAnsi="Times New Roman" w:cs="Times New Roman"/>
          <w:sz w:val="24"/>
          <w:szCs w:val="24"/>
        </w:rPr>
        <w:t>1.6. За периодa от сключване на административния договор до изтичане на срока на мониторинг по отношение на бенефициентите не следва да е открито производство за обявяване в несъстоятелност, да бъдат обявени в несъстоятелност или по отношение на тях да бъде открито производство по ликвидация.</w:t>
      </w:r>
    </w:p>
    <w:p w14:paraId="51A4D799" w14:textId="3DAFF235" w:rsidR="00880A6A" w:rsidRPr="00ED176F" w:rsidRDefault="00880A6A" w:rsidP="00C22572">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ED176F">
        <w:rPr>
          <w:rFonts w:ascii="Times New Roman" w:hAnsi="Times New Roman" w:cs="Times New Roman"/>
          <w:b/>
          <w:sz w:val="24"/>
          <w:szCs w:val="24"/>
        </w:rPr>
        <w:t xml:space="preserve">2. </w:t>
      </w:r>
      <w:r w:rsidR="00E01AB5">
        <w:rPr>
          <w:rFonts w:ascii="Times New Roman" w:hAnsi="Times New Roman" w:cs="Times New Roman"/>
          <w:b/>
          <w:sz w:val="24"/>
          <w:szCs w:val="24"/>
        </w:rPr>
        <w:t>З</w:t>
      </w:r>
      <w:r w:rsidRPr="00ED176F">
        <w:rPr>
          <w:rFonts w:ascii="Times New Roman" w:hAnsi="Times New Roman" w:cs="Times New Roman"/>
          <w:b/>
          <w:sz w:val="24"/>
          <w:szCs w:val="24"/>
        </w:rPr>
        <w:t>адължения на бенефициент</w:t>
      </w:r>
      <w:r w:rsidR="00E01AB5">
        <w:rPr>
          <w:rFonts w:ascii="Times New Roman" w:hAnsi="Times New Roman" w:cs="Times New Roman"/>
          <w:b/>
          <w:sz w:val="24"/>
          <w:szCs w:val="24"/>
        </w:rPr>
        <w:t>а</w:t>
      </w:r>
      <w:r w:rsidRPr="00ED176F">
        <w:rPr>
          <w:rFonts w:ascii="Times New Roman" w:hAnsi="Times New Roman" w:cs="Times New Roman"/>
          <w:b/>
          <w:sz w:val="24"/>
          <w:szCs w:val="24"/>
        </w:rPr>
        <w:t>:</w:t>
      </w:r>
    </w:p>
    <w:p w14:paraId="68DF890A" w14:textId="3F62245E"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 Бенефициентите, които се явяват възложители по чл. 5 и 6 от ЗОП, са длъжни да провеждат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 изпълнител/и за разходи от Раздел 14.1 „Допустими разходи“ от Условията за кандидатстване, за които при подаване на формуляра за кандидатстване/проектното предложение представят заверено от възложителя копие от документацията от проведената обществена поръчка или процедура за възлагане по реда на Закона за обществените поръчки.</w:t>
      </w:r>
    </w:p>
    <w:p w14:paraId="62993A0B"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1.1. Държавен фонд „Земеделие“ - Разплащателната агенция (ДФЗ – РА)  осъществява предварителна проверка и последващ контрол за законосъобразност върху проведените обществени поръчки за изпълнение на дейностите, включени в одобрения проект от бенефициентите по т. 1, съгласно утвърдена от изпълнителния директор на ДФЗ - РА „Процедура за осъществяване на предварителна проверка и 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w:t>
      </w:r>
    </w:p>
    <w:p w14:paraId="2B54AA0A"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1.2. В срок до 15 работни дни от сключване на административния договор бенефициентите, възложители на обществени поръчки предоставят на ДФЗ-РА документите, посочени в Процедурата по т. 1.1 за извършване на предварителна проверка за законосъобразност на планираните обществени поръчки за възлагане на дейностите, включени в одобрения проект. </w:t>
      </w:r>
    </w:p>
    <w:p w14:paraId="6A0C06A4"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1.3. Държавен фонд „Земеделие“ - Разплащателната агенция осъществява предварителна проверка на документите по т. 1.2. в срок до 20 работни дни от получаването им, като изпраща до бенефициентите уведомление, съдържащо становище относно законосъобразността на планираните обществени поръчки и указания за поправяне на констатираните пропуски или неспазвания на ЗОП или предварително издадени от ДФЗ-РА указания. Указанията на ДФЗ-РА при осъществяване на предварителната проверка са задължителни за бенефициентите, като тяхното неспазване е основание за отказ от изплащане на безвъзмездната финансова помощ, респ. за възстановяване на изплатената безвъзмездна финансова помощ, когато неспазването е установено след изплащане на помощта от ДФЗ-РА или от друг оправомощен орган – сертифициращ, одитиращ, контролиращ, органи и служби на Европейската комисия, Сметна палата на Република България, Европейска сметна палата и други.</w:t>
      </w:r>
    </w:p>
    <w:p w14:paraId="6A67A694"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1.4. Бенефициентите са длъжни в срок до девет месеца от подписване на административния договор да сключат договори с изпълнители за всички разходи по одобрения проект.</w:t>
      </w:r>
    </w:p>
    <w:p w14:paraId="256E7646"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1.5. Бенефициентите са длъжни да публикуват в ИСУН във формат „рdf“ или „jpg“ номерирана в долния десен ъгъл цялата документация, свързана с възлагането на обществените поръчки за изпълнение на дейностите, включени в одобрения проект в срок до десет работни дни от датата на подписване на договора за възлагане на съответната обществена поръчка, а в случаите, при които доказват разходите само с първични платежни документи по чл. 20, ал. 5 от ЗОП, от получаването на съответните документи.</w:t>
      </w:r>
    </w:p>
    <w:p w14:paraId="19BC3499"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1.6. Държавен фонд „Земеделие“ - Разплащателната агенция извършва последващ контрол за законосъобразност на възложените обществени поръчки въз основа на документите по т. 2.1.5 в срок до четири месеца от получаването им.</w:t>
      </w:r>
    </w:p>
    <w:p w14:paraId="643A8AE6"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1.7. При непредставяне на документ, непълнота, несъответствие, неточност или неяснота в представените от бенефициента документи или заявени данни при извършване на проверка по т. 1.3 или контрол по т. 1.6 ДФЗ - РА може да изиска, посредством информационната система ИСУН, от бенефициента представяне на допълнителни данни и/или документи. Бенефициентът е длъжен в срок до 10 работни дни от получаване на уведомлението да публикува в ИСУН във формат „рdf“ или „jpg“ изисканите му данни и/или документи. Представени след този срок данни и/или документи, както и такива, които не са изрично изискани от ДФЗ - РА, не се вземат предвид.</w:t>
      </w:r>
    </w:p>
    <w:p w14:paraId="34EF9809"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1.8. Срокът по т. 1.3 и т. 1.6 спира да тече, когато до бенефициента е изпратено уведомление по т. 1.7, до представяне на изисканите документи или данни, съответно до изтичане на указания в уведомлението срок.</w:t>
      </w:r>
    </w:p>
    <w:p w14:paraId="66A85C1F"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1.9. Когато въз основа на контрола по 1.6 Държавен фонд „Земеделие“ - Разплащателната агенция установи неспазване на правилата за възлагане на обществени поръчки или на предварително дадени от ДФЗ - РА указания към бенефициентите при възлагане на обществените поръчки, изпълнителният директор на ДФЗ - РА налага финансови корекции върху засегнатите от неспазването разходи по реда и условията на чл. 70 и следващите от ЗУСЕСИФ и на основание и в размер, съгласно Приложение № 1 към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и при съответно спазване на процедурата за налагане на финансови корекции, регламентирана в ЗУСЕСИФ.</w:t>
      </w:r>
    </w:p>
    <w:p w14:paraId="63E2FCB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2. Бенефициентите са длъжни да изпълнят изцяло одобрения проект в срока, посочен в административния договор и при спазване на крайните срокове за това, посочени в т. 1, т. 2 и т. 3 от Раздел I „Срок за изпълнение на одобрения проект и срок на мониторинг“ от настоящите условия, съгласно таблицата за одобрените инвестиционни разходи, представляваща приложение към административния договор и количествено-стойностните сметки/количествените сметки/техническите спецификации, представляващи приложение към административния договор (когато е приложимо в зависимост от предмета на договора).</w:t>
      </w:r>
    </w:p>
    <w:p w14:paraId="160597BA"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3. Задължението по т. 2 включва и задължението за започване на инвестицията в сроковете и при условията, посочени в административния договор.</w:t>
      </w:r>
    </w:p>
    <w:p w14:paraId="6F9A8A97"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4. Бенефициентите са длъжни за периода от сключване на административния договор до изтичане на шест месеца, считано от изтичане на срока на мониторинг, да представят на Държавен фонд „Земеделие“ - Разплащателната агенция изискваните им данни, документи и/или информация, необходими за преценка относно спазването на критериите за допустимост и изпълнението на ангажиментите и другите задължения на бенефициентите, произтичащи от предоставената безвъзмездна финансова помощ. </w:t>
      </w:r>
    </w:p>
    <w:p w14:paraId="16C3C2C3"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5. Бенефициентите са длъжни да допускат представители на Държавен фонд „Земеделие“ - Разплащателната агенция, Управляващия орган на (УО) на ПРСР 2014-2020 и на други, определени с нормативен акт органи, включително на институции на Европейския съюз, за осъществяването на контрол за изпълнението на този договор и изискванията на приложимите национални и европейски актове, включително да осигуряват достъп до обекта/ите, свързани с извършената инвестиция, да предоставят необходимите документи, данни и информация и оказват всякакво друго съдействие, включително по отношение на договорите с техни контрагенти за изпълнение на дейности от одобрения проект, да включват клаузи или по друг подходящ начин да осигурят съдействието за извършване на контрол на контрагента във връзка със съответното изпълнение. </w:t>
      </w:r>
    </w:p>
    <w:p w14:paraId="6F1368B6"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 Задължения, свързани със застраховане на подпомаганите активи:</w:t>
      </w:r>
    </w:p>
    <w:p w14:paraId="56A4FEF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6.1 Бенефициентите са длъжни да сключат и поддържат валидна застраховка на активите (материални и/или нематериални) - предмет на подпомагане, по тяхната действителна стойност за срок от датата на подаване на искането за плащане за съответния актив до изтичане на мониторинговия период, без право на подзастраховане, при следните условия:</w:t>
      </w:r>
    </w:p>
    <w:p w14:paraId="12D5EC20"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6.1.1. договорът за застраховка да бъде сключен с уговорка в полза на Държавен фонд „Земеделие“ - Разплащателната агенция, като:</w:t>
      </w:r>
    </w:p>
    <w:p w14:paraId="33D0496A" w14:textId="40E34106" w:rsidR="00BF5F34" w:rsidRPr="00BF5F34" w:rsidRDefault="00BF5F34" w:rsidP="00445C87">
      <w:pPr>
        <w:pBdr>
          <w:top w:val="single" w:sz="4" w:space="1" w:color="auto"/>
          <w:left w:val="single" w:sz="4" w:space="1" w:color="auto"/>
          <w:bottom w:val="single" w:sz="4" w:space="1" w:color="auto"/>
          <w:right w:val="single" w:sz="4" w:space="4" w:color="auto"/>
        </w:pBdr>
        <w:spacing w:after="120" w:line="240" w:lineRule="auto"/>
        <w:ind w:firstLine="284"/>
        <w:jc w:val="both"/>
        <w:rPr>
          <w:rFonts w:ascii="Times New Roman" w:hAnsi="Times New Roman" w:cs="Times New Roman"/>
          <w:sz w:val="24"/>
          <w:szCs w:val="24"/>
        </w:rPr>
      </w:pPr>
      <w:r w:rsidRPr="00BF5F34">
        <w:rPr>
          <w:rFonts w:ascii="Times New Roman" w:hAnsi="Times New Roman" w:cs="Times New Roman"/>
          <w:sz w:val="24"/>
          <w:szCs w:val="24"/>
        </w:rPr>
        <w:t>а) при тотална щета на застрахованите активи в резултат на събитие, покрито по условията на договора за застраховка, застрахователят изплаща обезщетението на ДФЗ - РА до размера на отпуснатата финансова помощ. В този случай със сумата на застрахователното обезщетение, когато същото се изплаща на ДФЗ - РА, се намалява размерът на задължението на бенефициента към ДФЗ - РА;</w:t>
      </w:r>
    </w:p>
    <w:p w14:paraId="589D2D6A" w14:textId="69426D6D" w:rsidR="00BF5F34" w:rsidRPr="00BF5F34" w:rsidRDefault="00BF5F34" w:rsidP="00445C87">
      <w:pPr>
        <w:pBdr>
          <w:top w:val="single" w:sz="4" w:space="1" w:color="auto"/>
          <w:left w:val="single" w:sz="4" w:space="1" w:color="auto"/>
          <w:bottom w:val="single" w:sz="4" w:space="1" w:color="auto"/>
          <w:right w:val="single" w:sz="4" w:space="4" w:color="auto"/>
        </w:pBdr>
        <w:spacing w:after="120" w:line="240" w:lineRule="auto"/>
        <w:ind w:firstLine="284"/>
        <w:jc w:val="both"/>
        <w:rPr>
          <w:rFonts w:ascii="Times New Roman" w:hAnsi="Times New Roman" w:cs="Times New Roman"/>
          <w:sz w:val="24"/>
          <w:szCs w:val="24"/>
        </w:rPr>
      </w:pPr>
      <w:r w:rsidRPr="00BF5F34">
        <w:rPr>
          <w:rFonts w:ascii="Times New Roman" w:hAnsi="Times New Roman" w:cs="Times New Roman"/>
          <w:sz w:val="24"/>
          <w:szCs w:val="24"/>
        </w:rPr>
        <w:t>б) при частично погиване на застрахованите активи обезщетението се изплаща на бенефициента, като при частична щета същият е длъжен да възстанови подпомогнатия актив и да уведоми ДФЗ - РА при привеждането му във функциониращо състояние;</w:t>
      </w:r>
    </w:p>
    <w:p w14:paraId="20E42768" w14:textId="3319FFB8"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6.1.2. бенефициентът да внесе еднократно целия размер на застрахователната премия за срока на застраховката и да подновява ежегодно договора до изтичане на съответния мониторингов период, определен в т. 5 от Раздел I “Срок за изпълнение на одобрения проект и срок на мониторинг“ на настоящите условия;</w:t>
      </w:r>
    </w:p>
    <w:p w14:paraId="6BC889D6"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6.1.3. при подаване на искане за окончателно плащане бенефициентът 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срок на мониторинг), бенефициентът се задължава да представя пред ДФЗ - РА подновената застрахователна полица, валидна за период минимум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14:paraId="075CB468"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6.1.4. застрахователната премия е за сметка на бенефициента;</w:t>
      </w:r>
    </w:p>
    <w:p w14:paraId="0A81AF5C" w14:textId="0773F9F5"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6.1.5. застраховката следва да покрива минимум рисковете, посочени в приложение към административния договор.</w:t>
      </w:r>
    </w:p>
    <w:p w14:paraId="2C310B07"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6.2 Със сумата на застрахователното обезщетение по т. 6.1., когато то се изплаща на Държавен фонд „Земеделие“ - Разплащателната агенция, се намалява размерът на задължението на бенефициента към ДФЗ - РА.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бенефициентът дължи възстановяване на получената финансова помощ, респ. на разликата между размера на получената финансова помощ и изплатеното на ДФЗ - РА обезщетение от застрахователя. Когато действителната стойност на погиналия актив, определена към датата на настъпване на застрахователното събитие, е по-малка по размер от изплатената за актива финансова помощ, за целите на изчисление на дължимата от бенефициента сума по предходното изречение се взема предвид действителната стойност на актива, определена към датата на настъпване на застрахователното събитие.</w:t>
      </w:r>
    </w:p>
    <w:p w14:paraId="7080E4A1"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6.3. При настъпване на частична щета бенефициентът е длъжен в подходящ срок да възстанови функционалността на подпомогнатия актив, като уведоми Държавен фонд „Земеделие“ - Разплащателната агенция за това обстоятелство.</w:t>
      </w:r>
    </w:p>
    <w:p w14:paraId="1BCFF392"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6.4. В случай че е настъпила тотална щета на подпомаган актив, бенефициентът се задължава незабавно и писмено да уведоми застрахователя и Държавен фонд „Земеделие“ - Разплащателната агенция за това, като в уведомлението до ДФЗ - РА има право да поиска от ДФЗ - РА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ДФЗ - РА извършва преценка за обоснованост на разходите за новия актив при спазване на изискванията, посочени в Раздел 14.2. „Условия за допустимост на разходите“ от Условията за кандидатстване, като при определяне на размера на допустимите разходи за погиналия актив се взема предвид действителната стойност на погиналия актив, определена към датата на настъпване на застрахователното събитие, когато тя е по-ниска от първоначално договорения размер на допустимите разходи. При разлика между размера на цената на новозакупения актив и тази, определена при спазване на изискванията по предходното изречение, ДФЗ - РА удържа частта от дължимото му застрахователно обезщетение, съответстваща на тази разлика. </w:t>
      </w:r>
    </w:p>
    <w:p w14:paraId="13BFDDEA"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6.5. След закупуване на новия актив и представяне на всички документи, удостоверяващи направения разход, Държавен фонд „Земеделие“ - Разплащателната агенция дава писмено съгласие пред застрахователя за изплащане на застрахователното обезщетение в полза на бенефициента, като удържа в своя полза разликата по т. 6.4, изречение последно (ако такава е налице).</w:t>
      </w:r>
    </w:p>
    <w:p w14:paraId="42B1247D"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 Бенефициентите са длъжни:</w:t>
      </w:r>
    </w:p>
    <w:p w14:paraId="20D19805" w14:textId="6BF50B11"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7.1. да осигурят само в парична форма разликата между пълния размер на одобрените разходи и размера на одобрената безвъзмездна финансова помощ, посочена в административния договор; </w:t>
      </w:r>
    </w:p>
    <w:p w14:paraId="23C1ABAB" w14:textId="3EC1C680"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7.2. да спазват изискванията и сроковете при кандидатстване за получаване на авансово или междинно плащане, посочени в настоящите условия и в административния договор, включително като прилагат към искането за плащане документите, посочени в настоящите условия и предвидени в Наредба № 4 от 2018г. за условията и реда за изплащане, намаляване или отказ от изплащане, или за оттегляне на изплатената финансова помощ за мерките и подмерките по чл. 9б, т. 2 от Закона за подпомагане на земеделските производители (обн. в ДВ бр. 48/2018 г.);</w:t>
      </w:r>
    </w:p>
    <w:p w14:paraId="57E38D4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7.3. да подадат искане за окончателно плащане до изтичане на крайния срок за изпълнение на одобрения проект, ведно с документите, посочени в настоящите условия и при спазване на реда и условията, предвидени в Наредба № 4 от 2018г. за условията и реда за изплащане, намаляване или отказ от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14:paraId="4FAF7B37"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7.4. да осигурят в срока за изпълнение на одобрения проект необходимите лицензи, разрешителни или регистрации за извършване на дейностите по проекта или за функционирането на всички активи, когато се изискват такива съгласно действащото законодателство;</w:t>
      </w:r>
    </w:p>
    <w:p w14:paraId="1A16BD1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7.5. да изпълнят и въведат в експлоатация в срок най-късно до подаване на искането за окончателно плащане инвестициите (ако има такива), които не са предмет на подпомагане по административния договор, но са необходими за изпълнението на одобрения проект и които са посочени в приложение към административния договор;</w:t>
      </w:r>
    </w:p>
    <w:p w14:paraId="756088C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7.6. да спазват разпоредбите на ЗОП и актовете по неговото прилагане, както и указанията на Държавен фонд „Земеделие“ - Разплащателната агенция, когато възлага обществени поръчки за изпълнение на дейностите по одобрения проект, при спазване на всички изисквания и срокове, посочени в настоящите условия;</w:t>
      </w:r>
    </w:p>
    <w:p w14:paraId="136BEBF9"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7.7. да извършва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безвъзмездна финансовата помощ, при наложена финансова корекция за установени нарушения на ЗОП. При наложена финансова корекция за установени нарушения на ЗОП да извърши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безвъзмездната финансова помощ;</w:t>
      </w:r>
    </w:p>
    <w:p w14:paraId="2E48736B"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7.8. да възлага по реда на ЗОП нововъзникнали непредвидени разходи за строително-монтажни работи в случаите, когато не са допуснати изключения. „Непредвидени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w:t>
      </w:r>
    </w:p>
    <w:p w14:paraId="2C80A00C"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7.9 да уведомят ДФЗ – РА в срок до 15 дни от датата, на която бенефициентът или упълномощен негов представител е в състояние да направи това, за възникването на непреодолима сила и/или извънредни обстоятелства, които биха могли да възпрепятстват или забавят изпълнението на одобрения проект, като приложат всички относими доказателства.</w:t>
      </w:r>
    </w:p>
    <w:p w14:paraId="5D88AD78"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8. Бенефициентите се задължават от датата на сключването на административния договор до изтичане на срока на мониторинг:</w:t>
      </w:r>
    </w:p>
    <w:p w14:paraId="5F73CEE0"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8.1. да водят всички финансови операции, свързани с подпомаганите дейности, отделно в счетоводната си система или като използват счетоводни сметки с подходящи номера; </w:t>
      </w:r>
    </w:p>
    <w:p w14:paraId="78D451FF"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8.2. да съхраняват всички документи, свързани с изпълнението на одобрения проект и извършване на подпомаганата дейност до изтичане на шест месеца, считано от изтичане на срока на мониторинг. </w:t>
      </w:r>
    </w:p>
    <w:p w14:paraId="045A8FB0"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 Бенефициентите се задължават от датата на изпълнение на одобрения проект до изтичане на срока на мониторинг:</w:t>
      </w:r>
    </w:p>
    <w:p w14:paraId="214703B8"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9.1. да използват активите и изпълняват дейностите – обект на подпомагане по административния договор, съгласно съответното им предназначение и капацитет, посочени в представения към проектното предложение и одобрен от ДФЗ - РА бизнес план;</w:t>
      </w:r>
    </w:p>
    <w:p w14:paraId="3C6666D6"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9.2 да не преотстъпват под каквато и да е форма ползването и не извършват разпоредителни сделки с активи - предмет на подпомагане по административния договор (освен когато това се изисква по закон), както и да не допускат принудително изпълнение върху такива активи – освен в случаите на подмяната на оборудване с изтекъл амортизационен срок. В последния случай подмяната е допустима за новопроизведено оборудване със същите или по-добри характеристики и може да се извърши само след изрично одобрение от ДФЗ - РА;</w:t>
      </w:r>
    </w:p>
    <w:p w14:paraId="3F83F409"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9.3. да не преустановяват подпомогнатата дейност поради каквито и да са причини, освен изменящите се сезонни условия за производство и/или предоставяне на услуги (когато това е относимо и е предвидено в представения към проектното предложение и одобрен от ДФЗ - РА бизнес план);</w:t>
      </w:r>
    </w:p>
    <w:p w14:paraId="4435E45F"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9.4. да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14:paraId="6286E7F4"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9.5. да поддържат съответствие с всеки критерий за подбор, по който проектното предложение е било оценено, съгласно списък с критериите за подбор и получените точки по всеки от тях, представляващи приложение към административния договор. При неспазване на това задължение ДФЗ - РА отказва изцяло или частично изплащане на финансовата помощ, респективно претендира възстановяване на изплатената финансова помощ, в размерите, посочени в административния договор;</w:t>
      </w:r>
    </w:p>
    <w:p w14:paraId="6C7D5481"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9.6. да спазват и други свои задължения, посочени в административния договор или в приложим нормативен акт.</w:t>
      </w:r>
    </w:p>
    <w:p w14:paraId="1F1FC30A"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10. За период от датата на получаване на окончателно плащане до изтичане на съответния мониторингов период, бенефициентите се задължават да постигнат и поддържат резултати (количество произведени продукти/услуги и стойност на реализираните приходи от тях) от изпълнението на дейностите по одобрения проект, за всяка една година поотделно, които не са по-ниски от 50% от заложените в представените от тях и одобрени от ДФЗ - РА бизнес планове. </w:t>
      </w:r>
    </w:p>
    <w:p w14:paraId="45CF1E52"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4"/>
          <w:szCs w:val="4"/>
        </w:rPr>
      </w:pPr>
      <w:r w:rsidRPr="00BF5F34">
        <w:rPr>
          <w:rFonts w:ascii="Times New Roman" w:hAnsi="Times New Roman" w:cs="Times New Roman"/>
          <w:sz w:val="24"/>
          <w:szCs w:val="24"/>
        </w:rPr>
        <w:t xml:space="preserve">10.1. Няма да се счита за неизпълнение на задължението по т. 10, ако бенефициентите докажат пред ДФЗ - РА, че непостигането на заложените показатели се дължи на обективни обстоятелства и не се дължи на тяхно бездействие или неполагане на дължимата грижа. </w:t>
      </w:r>
      <w:r w:rsidRPr="00BF5F34">
        <w:rPr>
          <w:rFonts w:ascii="Times New Roman" w:hAnsi="Times New Roman" w:cs="Times New Roman"/>
          <w:sz w:val="24"/>
          <w:szCs w:val="24"/>
        </w:rPr>
        <w:cr/>
      </w:r>
    </w:p>
    <w:p w14:paraId="6CEBCC3C" w14:textId="4A42CB64"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10.2. Задължението по т. 10 се смята за изпълнено, само ако въз основа на постигнатите резултати (количество произведени продукти/услуги и стойност на реализираните приходи от тях) за съответната година, бизнес планът продължава да отговаря на изискването за жизнеспособност от Раздел № 13.2 към Условията за кандидатстване. </w:t>
      </w:r>
    </w:p>
    <w:p w14:paraId="2D070F36" w14:textId="7D3E3F0C"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10.3</w:t>
      </w:r>
      <w:r>
        <w:rPr>
          <w:rFonts w:ascii="Times New Roman" w:hAnsi="Times New Roman" w:cs="Times New Roman"/>
          <w:sz w:val="24"/>
          <w:szCs w:val="24"/>
        </w:rPr>
        <w:t>.</w:t>
      </w:r>
      <w:r w:rsidRPr="00BF5F34">
        <w:rPr>
          <w:rFonts w:ascii="Times New Roman" w:hAnsi="Times New Roman" w:cs="Times New Roman"/>
          <w:sz w:val="24"/>
          <w:szCs w:val="24"/>
        </w:rPr>
        <w:t xml:space="preserve"> За периода от датата на получаване на окончателно плащане до изтичане на срока на мониторинг, при производството на продукти въз основа на одобрения проект, бенефициентите са длъжни да произвеждат крайни продукти от допустимите за подпомагане дейности, посочени в раздел 13.1. „Допустими дейности” от Условията за кандидатстване, коит</w:t>
      </w:r>
      <w:r w:rsidR="002C58B6">
        <w:rPr>
          <w:rFonts w:ascii="Times New Roman" w:hAnsi="Times New Roman" w:cs="Times New Roman"/>
          <w:sz w:val="24"/>
          <w:szCs w:val="24"/>
        </w:rPr>
        <w:t>о не са включени в Приложение №</w:t>
      </w:r>
      <w:r w:rsidRPr="00BF5F34">
        <w:rPr>
          <w:rFonts w:ascii="Times New Roman" w:hAnsi="Times New Roman" w:cs="Times New Roman"/>
          <w:sz w:val="24"/>
          <w:szCs w:val="24"/>
        </w:rPr>
        <w:t>1 от Договора за функциониране на Европейския съюз и са посочени в представения към проектното предложение бизнес план.</w:t>
      </w:r>
    </w:p>
    <w:p w14:paraId="02DF5660"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10.4. За период от датата на получаване на окончателно плащане до изтичане на съответния мониторингов период, бенефициентите са длъжни да използват произведената от възобновяеми енергийни източници енергия,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единствено за собствено потребление свързано с дейностите, одобрени за подпомагане и същите:</w:t>
      </w:r>
    </w:p>
    <w:p w14:paraId="4D01467D"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 xml:space="preserve">10.4.1 Не трябва да надхвърлят необходимото количество енергия за покриване нуждите на предприятието. </w:t>
      </w:r>
    </w:p>
    <w:p w14:paraId="44FA0A4B"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10.4.2 Капацитетът на инсталациите не трябва да надвишава мощност от 1 мегават.</w:t>
      </w:r>
    </w:p>
    <w:p w14:paraId="4769CAC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10.4.3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14:paraId="4094B425"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10.4.4 При производство на електроенергия от биомаса инсталациите трябва да произвеждат най-малко 10 на сто топлинна енергия.</w:t>
      </w:r>
    </w:p>
    <w:p w14:paraId="23CFBB59" w14:textId="77777777"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10.4.5. 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14:paraId="7352F8E1" w14:textId="6E30C369" w:rsidR="00BF5F34" w:rsidRP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11. Бенефициентът е длъжен да съхранява документацията, свързана с предоставената минималната помощ за период от 10 години от датата на която е предоставена последната индивидуална помощ по схемата.  Фондът информира бенефициента за началната дата, от която зап</w:t>
      </w:r>
      <w:r>
        <w:rPr>
          <w:rFonts w:ascii="Times New Roman" w:hAnsi="Times New Roman" w:cs="Times New Roman"/>
          <w:sz w:val="24"/>
          <w:szCs w:val="24"/>
        </w:rPr>
        <w:t xml:space="preserve">очва да тече 10-годишния срок. </w:t>
      </w:r>
      <w:r w:rsidRPr="00BF5F34">
        <w:rPr>
          <w:rFonts w:ascii="Times New Roman" w:hAnsi="Times New Roman" w:cs="Times New Roman"/>
          <w:sz w:val="24"/>
          <w:szCs w:val="24"/>
        </w:rPr>
        <w:t>Срокът спира да тече в случай на съдебно производство или при надлежно обосновано искане на Европейската комисия.</w:t>
      </w:r>
    </w:p>
    <w:p w14:paraId="5FC580EA" w14:textId="77777777" w:rsidR="00BF5F34" w:rsidRDefault="00BF5F34"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BF5F34">
        <w:rPr>
          <w:rFonts w:ascii="Times New Roman" w:hAnsi="Times New Roman" w:cs="Times New Roman"/>
          <w:sz w:val="24"/>
          <w:szCs w:val="24"/>
        </w:rPr>
        <w:t>12. Бенефициентът се задължава да оказва пълно съдействие и да предоставя всички документи, свързани със съответната минимална помощ, за изпълнение на задължението на администратора на минимална помощ във връзка с чл. 6, пар. 5 от Регламент 1407/2013.</w:t>
      </w:r>
    </w:p>
    <w:p w14:paraId="2C631420" w14:textId="2526C131" w:rsidR="00880A6A" w:rsidRDefault="00445C87" w:rsidP="00BF5F34">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ED176F">
        <w:rPr>
          <w:rFonts w:ascii="Times New Roman" w:hAnsi="Times New Roman" w:cs="Times New Roman"/>
          <w:b/>
          <w:sz w:val="24"/>
          <w:szCs w:val="24"/>
        </w:rPr>
        <w:t>РАЗДЕЛ III. КОНТРОЛ ЗА СПАЗВАНЕ НА КРИТЕРИИТЕ ЗА ДОПУСТИМОСТ, АНГАЖИМЕНТИ И ДРУГИ ЗАДЪЛЖЕНИЯ НА БЕНЕФИЦИЕНТИТЕ И ОТГОВОРНОСТ ПРИ УСТАНОВЕНО НЕСПАЗВАНЕ</w:t>
      </w:r>
    </w:p>
    <w:p w14:paraId="2BAD5DD0" w14:textId="4095938B"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A02A8A">
        <w:rPr>
          <w:rFonts w:ascii="Times New Roman" w:hAnsi="Times New Roman" w:cs="Times New Roman"/>
          <w:sz w:val="24"/>
          <w:szCs w:val="24"/>
        </w:rPr>
        <w:t>1.</w:t>
      </w:r>
      <w:r>
        <w:rPr>
          <w:rFonts w:ascii="Times New Roman" w:hAnsi="Times New Roman" w:cs="Times New Roman"/>
          <w:sz w:val="24"/>
          <w:szCs w:val="24"/>
        </w:rPr>
        <w:t xml:space="preserve"> </w:t>
      </w:r>
      <w:r w:rsidRPr="00A02A8A">
        <w:rPr>
          <w:rFonts w:ascii="Times New Roman" w:hAnsi="Times New Roman" w:cs="Times New Roman"/>
          <w:sz w:val="24"/>
          <w:szCs w:val="24"/>
        </w:rPr>
        <w:t>Контрол по изпълнение изискванията на условията за изпълнение, условията по административния договор, възложените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ДФЗ-РА, Министерството на земеделието, храните и горите, Сметната палата на Република България, Европейската комисия и Европейската сметна палата, Европейската служба за борба с измамите и Изпълнителната агенция „Сертификационен одит на средствата от европейските земеделски фондове“ и други.</w:t>
      </w:r>
    </w:p>
    <w:p w14:paraId="34F4C4D0" w14:textId="4385E88F"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02A8A">
        <w:rPr>
          <w:rFonts w:ascii="Times New Roman" w:hAnsi="Times New Roman" w:cs="Times New Roman"/>
          <w:sz w:val="24"/>
          <w:szCs w:val="24"/>
        </w:rPr>
        <w:t>На контрол по т. 1 подлежат бенефициентите, както и техните контрагенти по подпомаганите дейности.</w:t>
      </w:r>
    </w:p>
    <w:p w14:paraId="2D2F27A5" w14:textId="2738614A"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02A8A">
        <w:rPr>
          <w:rFonts w:ascii="Times New Roman" w:hAnsi="Times New Roman" w:cs="Times New Roman"/>
          <w:sz w:val="24"/>
          <w:szCs w:val="24"/>
        </w:rPr>
        <w:t>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14:paraId="0510B4BE" w14:textId="69C57658"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02A8A">
        <w:rPr>
          <w:rFonts w:ascii="Times New Roman" w:hAnsi="Times New Roman" w:cs="Times New Roman"/>
          <w:sz w:val="24"/>
          <w:szCs w:val="24"/>
        </w:rPr>
        <w:t>Когато бенефициентът не изпълнява ангажимент или друго задължение, посочено в настоящите условия, административния договор или приложим нормативен акт, ДФЗ-РА оттегля предоставената безвъзмездна финансова помощ, като бенефициентът е длъжен да възстанови цялата или част от изплатената финансова помощ в размери, съгласно посоченото в административния договор.</w:t>
      </w:r>
    </w:p>
    <w:p w14:paraId="6CF2A1A8" w14:textId="64A0DA4B"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02A8A">
        <w:rPr>
          <w:rFonts w:ascii="Times New Roman" w:hAnsi="Times New Roman" w:cs="Times New Roman"/>
          <w:sz w:val="24"/>
          <w:szCs w:val="24"/>
        </w:rPr>
        <w:t>Държавен фонд „Земеделие“ - Разплащателната агенция определя размера на подлежащите на възстановяване суми по т. 4, като дава възможност на бенефициентите да представят в разумен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ДФЗ – РА сума и/или по отношение на нейния размер.</w:t>
      </w:r>
    </w:p>
    <w:p w14:paraId="3330928F" w14:textId="68D94C7C"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02A8A">
        <w:rPr>
          <w:rFonts w:ascii="Times New Roman" w:hAnsi="Times New Roman" w:cs="Times New Roman"/>
          <w:sz w:val="24"/>
          <w:szCs w:val="24"/>
        </w:rPr>
        <w:t>За установяване дължимостта на подлежащата на възстановяване сума по т. 4 и 5 изпълнителният директор на ДФЗ-РА издава акт по чл. 166, ал. 2 от Данъчно-осигурителния процесуален кодекс.</w:t>
      </w:r>
    </w:p>
    <w:p w14:paraId="69733A69" w14:textId="349473A5"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02A8A">
        <w:rPr>
          <w:rFonts w:ascii="Times New Roman" w:hAnsi="Times New Roman" w:cs="Times New Roman"/>
          <w:sz w:val="24"/>
          <w:szCs w:val="24"/>
        </w:rPr>
        <w:t>Когато установеното неспазване по т. 4 попада в хипотеза, посочена в чл. 70, ал. 1 от ЗУСЕСИФ, респективно посочена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 (обн., ДВ, бр. 27 от 2017 г.), изпълнителният директор на ДФЗ-РА налага финансова корекция по проекта на бенефициента по реда на раздел III от глава пета на ЗУСЕСИФ. При определяне на окончателния размер на финансовата корекция се вземат предвид критериите, посочени в чл. 35, параграф 3 от Делегиран регламент (ЕС) № 640/2014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(Делегиран регламент (ЕС) № 640/2014).</w:t>
      </w:r>
    </w:p>
    <w:p w14:paraId="0494AC69" w14:textId="40B9FF64"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A02A8A">
        <w:rPr>
          <w:rFonts w:ascii="Times New Roman" w:hAnsi="Times New Roman" w:cs="Times New Roman"/>
          <w:sz w:val="24"/>
          <w:szCs w:val="24"/>
        </w:rPr>
        <w:t>Освен оттегляне на подпомагането по т. 4 и/или налагането на финансова корекция по т. 6 ДФЗ-РА налага административни санкции на бенефициента, произтичащи от установеното неспазване, в изрично посочените в приложим акт на Европейското право случаи.</w:t>
      </w:r>
    </w:p>
    <w:p w14:paraId="56A6D896" w14:textId="51BBE302"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A02A8A">
        <w:rPr>
          <w:rFonts w:ascii="Times New Roman" w:hAnsi="Times New Roman" w:cs="Times New Roman"/>
          <w:sz w:val="24"/>
          <w:szCs w:val="24"/>
        </w:rPr>
        <w:t>Сумите по определените, но неизвършени финансови корекции, както и подлежащите на възстановяване суми, определени с акт по чл. 166, ал. 2 от Данъчно-осигурителния процесуален кодекс, се удовлетворяват по ред, посочен в административния договор и в действащото законодателство.</w:t>
      </w:r>
    </w:p>
    <w:p w14:paraId="59CFE548" w14:textId="44A89D72"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A02A8A">
        <w:rPr>
          <w:rFonts w:ascii="Times New Roman" w:hAnsi="Times New Roman" w:cs="Times New Roman"/>
          <w:sz w:val="24"/>
          <w:szCs w:val="24"/>
        </w:rPr>
        <w:t xml:space="preserve">Бенефициентът не отговаря за неспазване на критерий за допустимост или за неспазване на ангажимент или друго задължение, когато то се дължи на непреодолима сила или извънредни обстоятелства при спазване на изискванията за това, посочени в административния договор. Бенефициентът или упълномощено от него лице уведомява писмено </w:t>
      </w:r>
      <w:r>
        <w:rPr>
          <w:rFonts w:ascii="Times New Roman" w:hAnsi="Times New Roman" w:cs="Times New Roman"/>
          <w:sz w:val="24"/>
          <w:szCs w:val="24"/>
        </w:rPr>
        <w:t xml:space="preserve">МИГ и </w:t>
      </w:r>
      <w:r w:rsidRPr="00A02A8A">
        <w:rPr>
          <w:rFonts w:ascii="Times New Roman" w:hAnsi="Times New Roman" w:cs="Times New Roman"/>
          <w:sz w:val="24"/>
          <w:szCs w:val="24"/>
        </w:rPr>
        <w:t>ДФЗ–РА за възникването на обстоятелствата по реда на чл. 4 от Делегиран регламент (ЕС) № 640/2014г.</w:t>
      </w:r>
    </w:p>
    <w:p w14:paraId="179BDF7D" w14:textId="5A555B47"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A02A8A">
        <w:rPr>
          <w:rFonts w:ascii="Times New Roman" w:hAnsi="Times New Roman" w:cs="Times New Roman"/>
          <w:sz w:val="24"/>
          <w:szCs w:val="24"/>
        </w:rPr>
        <w:t>След подписване на административния договор ДФЗ–РА може да извършва последваща проверка за административно съответствие на критериите за допустимост и оценка на критериите за подбор, извършени към етапа на разглеждане на проектното предложение, одобрено от УО.</w:t>
      </w:r>
    </w:p>
    <w:p w14:paraId="10A6803D" w14:textId="51D97A34" w:rsidR="00A02A8A" w:rsidRPr="00A02A8A" w:rsidRDefault="00A02A8A" w:rsidP="00A02A8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A02A8A">
        <w:rPr>
          <w:rFonts w:ascii="Times New Roman" w:hAnsi="Times New Roman" w:cs="Times New Roman"/>
          <w:sz w:val="24"/>
          <w:szCs w:val="24"/>
        </w:rPr>
        <w:t>11.1. Ако вследствие на извършената проверка по т. 11 се констатират несъответствия с критериите за допустимост или с оценката на критериите за подбор, ДФЗ–РА уведомява писмено УО на ПРСР 2014 – 2020 г.</w:t>
      </w:r>
    </w:p>
    <w:p w14:paraId="112A7302" w14:textId="592A5732" w:rsidR="00880A6A" w:rsidRPr="00ED176F" w:rsidRDefault="007B5186" w:rsidP="00880A6A">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ED176F">
        <w:rPr>
          <w:rFonts w:ascii="Times New Roman" w:hAnsi="Times New Roman" w:cs="Times New Roman"/>
          <w:b/>
          <w:sz w:val="24"/>
          <w:szCs w:val="24"/>
        </w:rPr>
        <w:t>РАЗДЕЛ I</w:t>
      </w:r>
      <w:r w:rsidRPr="00ED176F">
        <w:rPr>
          <w:rFonts w:ascii="Times New Roman" w:hAnsi="Times New Roman" w:cs="Times New Roman"/>
          <w:b/>
          <w:sz w:val="24"/>
          <w:szCs w:val="24"/>
          <w:lang w:val="en-US"/>
        </w:rPr>
        <w:t>V</w:t>
      </w:r>
      <w:r w:rsidRPr="00ED176F">
        <w:rPr>
          <w:rFonts w:ascii="Times New Roman" w:hAnsi="Times New Roman" w:cs="Times New Roman"/>
          <w:b/>
          <w:sz w:val="24"/>
          <w:szCs w:val="24"/>
        </w:rPr>
        <w:t>. ИЗМЕНЕНИЕ И ПРЕКРАТЯВАНЕ НА АДМИНИСТРАТИВНИЯ ДОГОВОР</w:t>
      </w:r>
    </w:p>
    <w:p w14:paraId="0F94C259" w14:textId="77777777" w:rsidR="007B5186" w:rsidRPr="007B5186" w:rsidRDefault="007B5186" w:rsidP="007B5186">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B5186">
        <w:rPr>
          <w:rFonts w:ascii="Times New Roman" w:hAnsi="Times New Roman" w:cs="Times New Roman"/>
          <w:sz w:val="24"/>
          <w:szCs w:val="24"/>
        </w:rPr>
        <w:t>1. Административният договор, включително одобреният с него проект, може да бъде изменян и допълван при условията на чл. 39, ал. 1, 2 и 3 ЗУСЕСИФ и изрично предвидените в самия договор основания. Редът и условията за разглеждане на искането, както и основанията за недопустимост на направеното искане се уреждат в административния договор.</w:t>
      </w:r>
    </w:p>
    <w:p w14:paraId="58F083E2" w14:textId="77777777" w:rsidR="007B5186" w:rsidRPr="007B5186" w:rsidRDefault="007B5186" w:rsidP="007B5186">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B5186">
        <w:rPr>
          <w:rFonts w:ascii="Times New Roman" w:hAnsi="Times New Roman" w:cs="Times New Roman"/>
          <w:sz w:val="24"/>
          <w:szCs w:val="24"/>
        </w:rPr>
        <w:t>2. Искането за промяна на административния договор се подава от бенефициента през Информационната система за управление и наблюдение на средствата от Европейските структурни и инвестиционни фондове (ИСУН 2020) чрез електронния си профил. Към искането се прилагат доказателства, необходими за преценка на неговата основателност.</w:t>
      </w:r>
    </w:p>
    <w:p w14:paraId="1E004DBE" w14:textId="77777777" w:rsidR="007B5186" w:rsidRPr="007B5186" w:rsidRDefault="007B5186" w:rsidP="007B5186">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B5186">
        <w:rPr>
          <w:rFonts w:ascii="Times New Roman" w:hAnsi="Times New Roman" w:cs="Times New Roman"/>
          <w:sz w:val="24"/>
          <w:szCs w:val="24"/>
        </w:rPr>
        <w:t>3. В случай на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административния договор, както и с цел да се удостовери верността на заявените данни, ДФЗ-РА изисква от бенефициента да представи допълнителни данни и/или документи. Бенефициентът представя изисканите му данни и/или документи в срок до 15 дни от уведомяването.</w:t>
      </w:r>
    </w:p>
    <w:p w14:paraId="0CB3474C" w14:textId="77777777" w:rsidR="007B5186" w:rsidRPr="007B5186" w:rsidRDefault="007B5186" w:rsidP="007B5186">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B5186">
        <w:rPr>
          <w:rFonts w:ascii="Times New Roman" w:hAnsi="Times New Roman" w:cs="Times New Roman"/>
          <w:sz w:val="24"/>
          <w:szCs w:val="24"/>
        </w:rPr>
        <w:t>4. За дата на получаване на уведомлението по т. 1.5 се счита датата на изпращането му в ИСУН. Срокът започва да тече за бенефициентите от изпращането на уведомлението в ИСУН.</w:t>
      </w:r>
    </w:p>
    <w:p w14:paraId="54C2D6D8" w14:textId="77777777" w:rsidR="007B5186" w:rsidRPr="007B5186" w:rsidRDefault="007B5186" w:rsidP="007B5186">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B5186">
        <w:rPr>
          <w:rFonts w:ascii="Times New Roman" w:hAnsi="Times New Roman" w:cs="Times New Roman"/>
          <w:sz w:val="24"/>
          <w:szCs w:val="24"/>
        </w:rPr>
        <w:t>5. Кореспонденцията между бенефициента и РА се осъществява през ИСУН чрез електронния профил на бенефициента.</w:t>
      </w:r>
    </w:p>
    <w:p w14:paraId="7E7E3FBA" w14:textId="42EA428C" w:rsidR="00880A6A" w:rsidRPr="00ED176F" w:rsidRDefault="007B5186" w:rsidP="007B5186">
      <w:pPr>
        <w:pBdr>
          <w:top w:val="single" w:sz="4" w:space="1" w:color="auto"/>
          <w:left w:val="single" w:sz="4" w:space="1"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7B5186">
        <w:rPr>
          <w:rFonts w:ascii="Times New Roman" w:hAnsi="Times New Roman" w:cs="Times New Roman"/>
          <w:sz w:val="24"/>
          <w:szCs w:val="24"/>
        </w:rPr>
        <w:t xml:space="preserve">6. Административният договор се прекратява на основанията, посочени в  ЗУСЕСИФ и на изрично предвидените в самия договор основания. </w:t>
      </w:r>
    </w:p>
    <w:p w14:paraId="7048745B" w14:textId="44C82FD0" w:rsidR="00880A6A" w:rsidRPr="00ED176F" w:rsidRDefault="00A81404" w:rsidP="00A81404">
      <w:pPr>
        <w:pStyle w:val="Heading1"/>
        <w:rPr>
          <w:rFonts w:ascii="Times New Roman" w:hAnsi="Times New Roman" w:cs="Times New Roman"/>
          <w:sz w:val="24"/>
          <w:szCs w:val="24"/>
        </w:rPr>
      </w:pPr>
      <w:bookmarkStart w:id="4" w:name="_Toc442348058"/>
      <w:bookmarkStart w:id="5" w:name="_Toc534790584"/>
      <w:r w:rsidRPr="00ED176F">
        <w:rPr>
          <w:rFonts w:ascii="Times New Roman" w:hAnsi="Times New Roman" w:cs="Times New Roman"/>
          <w:sz w:val="24"/>
          <w:szCs w:val="24"/>
        </w:rPr>
        <w:t>III</w:t>
      </w:r>
      <w:r w:rsidR="00880A6A" w:rsidRPr="00ED176F">
        <w:rPr>
          <w:rFonts w:ascii="Times New Roman" w:hAnsi="Times New Roman" w:cs="Times New Roman"/>
          <w:sz w:val="24"/>
          <w:szCs w:val="24"/>
          <w:lang w:val="en-US"/>
        </w:rPr>
        <w:t xml:space="preserve">. </w:t>
      </w:r>
      <w:r w:rsidR="00880A6A" w:rsidRPr="00ED176F">
        <w:rPr>
          <w:rFonts w:ascii="Times New Roman" w:hAnsi="Times New Roman" w:cs="Times New Roman"/>
          <w:sz w:val="24"/>
          <w:szCs w:val="24"/>
        </w:rPr>
        <w:t>Финансово изпълнение на проектите и плащане</w:t>
      </w:r>
      <w:bookmarkEnd w:id="4"/>
      <w:bookmarkEnd w:id="5"/>
    </w:p>
    <w:p w14:paraId="001A7903"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 Финансовата помощ по проект може да бъде изплащана авансово, междинно и окончателно в съответствие с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 и административния договор.</w:t>
      </w:r>
    </w:p>
    <w:p w14:paraId="12A129F4"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2. Искането за плащане се подава от бенефициента чрез ИСУН.</w:t>
      </w:r>
    </w:p>
    <w:p w14:paraId="4BD34285"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3. С подписването на електронния формуляр на искането за плащане, бенефициентът удостоверява достоверността на всички приложени документи. Когато кандидатът се представлява от няколко лица заедно, формулярът се подписва от всеки от тях с квалифициран електронен подпис, наричан по-нататък „КЕП“.</w:t>
      </w:r>
    </w:p>
    <w:p w14:paraId="02ABB81A" w14:textId="09FFBF70"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4. Искането за плащане се подава в срока посочен в настоящите условия и административния договор, ведно с доку</w:t>
      </w:r>
      <w:r w:rsidR="00DE0386">
        <w:rPr>
          <w:rFonts w:ascii="Times New Roman" w:hAnsi="Times New Roman" w:cs="Times New Roman"/>
          <w:sz w:val="24"/>
          <w:szCs w:val="24"/>
        </w:rPr>
        <w:t>ментите посочени в Приложение №8</w:t>
      </w:r>
      <w:r w:rsidRPr="00E54B1D">
        <w:rPr>
          <w:rFonts w:ascii="Times New Roman" w:hAnsi="Times New Roman" w:cs="Times New Roman"/>
          <w:sz w:val="24"/>
          <w:szCs w:val="24"/>
        </w:rPr>
        <w:t xml:space="preserve"> „Документи за</w:t>
      </w:r>
      <w:r w:rsidR="00DE0386">
        <w:rPr>
          <w:rFonts w:ascii="Times New Roman" w:hAnsi="Times New Roman" w:cs="Times New Roman"/>
          <w:sz w:val="24"/>
          <w:szCs w:val="24"/>
        </w:rPr>
        <w:t xml:space="preserve"> междинно и окончателно плащане</w:t>
      </w:r>
      <w:r w:rsidRPr="00E54B1D">
        <w:rPr>
          <w:rFonts w:ascii="Times New Roman" w:hAnsi="Times New Roman" w:cs="Times New Roman"/>
          <w:sz w:val="24"/>
          <w:szCs w:val="24"/>
        </w:rPr>
        <w:t xml:space="preserve">“ </w:t>
      </w:r>
      <w:r w:rsidR="00DE0386">
        <w:rPr>
          <w:rFonts w:ascii="Times New Roman" w:hAnsi="Times New Roman" w:cs="Times New Roman"/>
          <w:sz w:val="24"/>
          <w:szCs w:val="24"/>
        </w:rPr>
        <w:t>към Административния договор за предоставяне на БФП</w:t>
      </w:r>
      <w:r w:rsidRPr="00E54B1D">
        <w:rPr>
          <w:rFonts w:ascii="Times New Roman" w:hAnsi="Times New Roman" w:cs="Times New Roman"/>
          <w:sz w:val="24"/>
          <w:szCs w:val="24"/>
        </w:rPr>
        <w:t>, при спазване на реда и условията, предвидени в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10C26396"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5. Кореспонденцията между ДФЗ - РА и бенефициента и уведомленията във връзка с обработка на исканията за плащане, както и при оценка на изпълнението на административния договор, се осъществява през ИСУН чрез електронния профил на бенефициента.</w:t>
      </w:r>
    </w:p>
    <w:p w14:paraId="0C73366F"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6. Документите, приложени към искането за плащане, както и тези, представени от бенефициентите в резултат на допълнително искане от РА, трябва да бъдат представени на български език. Когато документът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и има договор за правна помощ с Република България, освобождаващ документите от легализация, документът се представя в съответствие режима на двустранния договор.</w:t>
      </w:r>
    </w:p>
    <w:p w14:paraId="3AFBE8A3"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7. Допустимо е авансово плащане в размер до 50% от стойността на одобрената финансова помощ по проекта и се изплаща при условията и по реда на сключения административен договор.</w:t>
      </w:r>
    </w:p>
    <w:p w14:paraId="6D188469"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8. Авансово плащане се допуска, при условие че неговият размер надвишава 10% от стойността на одобрената финансова помощ по проекта. Авансово плащане е допустимо не повече от един път за периода на изпълнение на проекта.</w:t>
      </w:r>
    </w:p>
    <w:p w14:paraId="609CB01F"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 xml:space="preserve"> 9. Авансово плащане може да бъде заявено в сроковете, определени в Наредба № 4 от  2018 г. за условията и реда за изплащане, намаляване или отказ от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761D7864"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10. Когато се изплаща авансово плащане, се изисква представяне от ползвателя на безусловна и неотменима банкова гаранция (по образец) в полза на ДФЗ - РА в размер 100% от стойността на исканото авансово плащане.</w:t>
      </w:r>
    </w:p>
    <w:p w14:paraId="63A07A14"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11. Срокът на валидност на банковата гаранция по т. 10 трябва да покрива срока на договора за отпускане на финансовата помощ, удължен с шест месеца.</w:t>
      </w:r>
    </w:p>
    <w:p w14:paraId="1E7844E2"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12. Банковата гаранция по т. 10 се освобождава до 14 дни от момента, в който РА установи, че сумата на одобрените за плащане разходи, съответстваща на финансовата помощ, свързана с инвестицията, надхвърля сумата на аванса.</w:t>
      </w:r>
    </w:p>
    <w:p w14:paraId="06F74FFF"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 xml:space="preserve">13. Междинно плащане се извършва при условие, че такова е заявено от кандидата/ползвателя и е предвидено в административния договор. </w:t>
      </w:r>
    </w:p>
    <w:p w14:paraId="58C49E76"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 xml:space="preserve">14. Междинно плащане е допустимо не повече от един път за периода на изпълнение на проекта. </w:t>
      </w:r>
    </w:p>
    <w:p w14:paraId="09FFF0E2"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 xml:space="preserve">15. Междинното плащане е допустимо за одобрена обособена част от инвестицията, като същото може да бъде заявено не по-късно от четири месеца преди изтичане на крайния срок за извършване на инвестицията по административния договор. </w:t>
      </w:r>
    </w:p>
    <w:p w14:paraId="3AC8C3AD"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 xml:space="preserve">16. Искане за окончателно плащане е допустимо след изпълнение на одобрения проект и се подава не по-късно от крайния срок за изпълнение на одобрения проект определен в административния договор. </w:t>
      </w:r>
    </w:p>
    <w:p w14:paraId="430798D1"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17. Безвъзмездната финансов помощ не се изплаща, а изплатената финансова помощ подлежи на възстановяване от бенефициент:</w:t>
      </w:r>
    </w:p>
    <w:p w14:paraId="157E6305"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17.1 За когото е установено, че е създал изкуствено условията, необходими за получаване на помощта, с цел осъществяване на предимство в противоречие с целите на подмярката.</w:t>
      </w:r>
    </w:p>
    <w:p w14:paraId="2CA9692B"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17.2 Когато в периода от сключване на административния договор до изтичане на периода на мониторинг изпадне в открито производство за обявяване в несъстоятелност или е обявен в несъстоятелност или е в производство по заличаване или е в производство по ликвидация, е сключил извънсъдебно споразумение с кредиторите си по смисъла на чл. 740 от Търговския закон, или е преустановил дейността.</w:t>
      </w:r>
    </w:p>
    <w:p w14:paraId="7A3472DB" w14:textId="77777777" w:rsidR="00E54B1D" w:rsidRPr="00E54B1D"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18. Безвъзмездната финансова помощ се изплаща при условие, че към датата на подаване на искането за окончателно плащане бенефициентът 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одобрения проект, за които съгласно законодателството се изисква лицензиране, разрешение и/или регистрация.</w:t>
      </w:r>
    </w:p>
    <w:p w14:paraId="06DDEEF4" w14:textId="08CB58C7" w:rsidR="006916D7" w:rsidRPr="00ED176F" w:rsidRDefault="00E54B1D" w:rsidP="00E54B1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54B1D">
        <w:rPr>
          <w:rFonts w:ascii="Times New Roman" w:hAnsi="Times New Roman" w:cs="Times New Roman"/>
          <w:sz w:val="24"/>
          <w:szCs w:val="24"/>
        </w:rPr>
        <w:t>19. Всички останали условия за изплащане на финансовата помощ са съгласно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w:t>
      </w:r>
      <w:r>
        <w:rPr>
          <w:rFonts w:ascii="Times New Roman" w:hAnsi="Times New Roman" w:cs="Times New Roman"/>
          <w:sz w:val="24"/>
          <w:szCs w:val="24"/>
        </w:rPr>
        <w:t>е на земеделските производители.</w:t>
      </w:r>
    </w:p>
    <w:p w14:paraId="1131FCEB" w14:textId="3B8780F0" w:rsidR="00880A6A" w:rsidRPr="00ED176F" w:rsidRDefault="00A81404" w:rsidP="00A81404">
      <w:pPr>
        <w:pStyle w:val="Heading1"/>
        <w:rPr>
          <w:rFonts w:ascii="Times New Roman" w:hAnsi="Times New Roman" w:cs="Times New Roman"/>
          <w:sz w:val="24"/>
          <w:szCs w:val="24"/>
        </w:rPr>
      </w:pPr>
      <w:bookmarkStart w:id="6" w:name="_Toc442348059"/>
      <w:bookmarkStart w:id="7" w:name="_Toc534790585"/>
      <w:r w:rsidRPr="00ED176F">
        <w:rPr>
          <w:rFonts w:ascii="Times New Roman" w:hAnsi="Times New Roman" w:cs="Times New Roman"/>
          <w:sz w:val="24"/>
          <w:szCs w:val="24"/>
        </w:rPr>
        <w:t>IV</w:t>
      </w:r>
      <w:r w:rsidR="00880A6A" w:rsidRPr="00ED176F">
        <w:rPr>
          <w:rFonts w:ascii="Times New Roman" w:hAnsi="Times New Roman" w:cs="Times New Roman"/>
          <w:sz w:val="24"/>
          <w:szCs w:val="24"/>
        </w:rPr>
        <w:t>. Мерки за информиране и публичност</w:t>
      </w:r>
      <w:bookmarkEnd w:id="6"/>
      <w:bookmarkEnd w:id="7"/>
    </w:p>
    <w:p w14:paraId="45C08190" w14:textId="03A72A46"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 xml:space="preserve">1. С цел осигуряване на публичност и прозрачност най-малко веднъж на шест месеца </w:t>
      </w:r>
      <w:r w:rsidR="00C94254" w:rsidRPr="00ED176F">
        <w:rPr>
          <w:rFonts w:ascii="Times New Roman" w:hAnsi="Times New Roman" w:cs="Times New Roman"/>
          <w:sz w:val="24"/>
          <w:szCs w:val="24"/>
        </w:rPr>
        <w:t>МИГ</w:t>
      </w:r>
      <w:r w:rsidRPr="00ED176F">
        <w:rPr>
          <w:rFonts w:ascii="Times New Roman" w:hAnsi="Times New Roman" w:cs="Times New Roman"/>
          <w:sz w:val="24"/>
          <w:szCs w:val="24"/>
        </w:rPr>
        <w:t xml:space="preserve"> публикува на електронната си страница следната информация за всеки одобрен проект на бенефициенти:</w:t>
      </w:r>
    </w:p>
    <w:p w14:paraId="05374204"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1.1. наименование на бенефициентите – юридически лица;</w:t>
      </w:r>
    </w:p>
    <w:p w14:paraId="33EC389E"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1.2. вид на подпомаганите дейности;</w:t>
      </w:r>
    </w:p>
    <w:p w14:paraId="0844E2D6"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1.3. общ размер на одобрената безвъзмездна финансова помощ по проекта;</w:t>
      </w:r>
    </w:p>
    <w:p w14:paraId="55BEF2A0"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1.4. място на изпълнение на проекта;</w:t>
      </w:r>
    </w:p>
    <w:p w14:paraId="196EB786"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1.5. наименование на доставчиците/изпълнителите.</w:t>
      </w:r>
    </w:p>
    <w:p w14:paraId="47834986" w14:textId="30C37ADB"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 xml:space="preserve">2. С цел осигуряване на публичност и прозрачност до 30 април всяка година </w:t>
      </w:r>
      <w:r w:rsidR="00B115C8" w:rsidRPr="00ED176F">
        <w:rPr>
          <w:rFonts w:ascii="Times New Roman" w:hAnsi="Times New Roman" w:cs="Times New Roman"/>
          <w:sz w:val="24"/>
          <w:szCs w:val="24"/>
        </w:rPr>
        <w:t>МИГ</w:t>
      </w:r>
      <w:r w:rsidRPr="00ED176F">
        <w:rPr>
          <w:rFonts w:ascii="Times New Roman" w:hAnsi="Times New Roman" w:cs="Times New Roman"/>
          <w:sz w:val="24"/>
          <w:szCs w:val="24"/>
        </w:rPr>
        <w:t xml:space="preserve"> публикува на електронната си страница следната информация за предходната финансова година за бенефициентите, на </w:t>
      </w:r>
      <w:r w:rsidR="00192F85">
        <w:rPr>
          <w:rFonts w:ascii="Times New Roman" w:hAnsi="Times New Roman" w:cs="Times New Roman"/>
          <w:sz w:val="24"/>
          <w:szCs w:val="24"/>
        </w:rPr>
        <w:t xml:space="preserve">които е извършено плащане по </w:t>
      </w:r>
      <w:r w:rsidRPr="00ED176F">
        <w:rPr>
          <w:rFonts w:ascii="Times New Roman" w:hAnsi="Times New Roman" w:cs="Times New Roman"/>
          <w:sz w:val="24"/>
          <w:szCs w:val="24"/>
        </w:rPr>
        <w:t>мярката:</w:t>
      </w:r>
    </w:p>
    <w:p w14:paraId="12A87C37"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2.1. общината, в която бенефициентът живее или е регистриран, и пощенския код, когато е наличен, или част от него за обозначаване на общината;</w:t>
      </w:r>
    </w:p>
    <w:p w14:paraId="64B1F7FC"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2.2. общата сума на публично финансиране, получена от бенефициента за съответната финансова година, която включва както съфинансиране от Европейския съюз, така и национално съфинансиране;</w:t>
      </w:r>
    </w:p>
    <w:p w14:paraId="1A836C9F"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2.3. вид на подпомаганите дейности;</w:t>
      </w:r>
    </w:p>
    <w:p w14:paraId="3EEABCB8" w14:textId="3C719FCC"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2.4. информация за сбора от сумите, изплатени за предходната година от Европейския земеделски фонд за развитие на селските райони (ЕЗФРСР) за всеки бенефициент.</w:t>
      </w:r>
    </w:p>
    <w:p w14:paraId="4E56B815"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3. Данните на бенефициента се публикуват в съответствие с Регламент (ЕС) № 1306/2013 на Европейския парламент и на Съюза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814/2000, (ЕО) № 1290/2005 и (ЕО) 485/2008 на Съвета (</w:t>
      </w:r>
      <w:r w:rsidRPr="00ED176F">
        <w:rPr>
          <w:rFonts w:ascii="Times New Roman" w:hAnsi="Times New Roman" w:cs="Times New Roman"/>
          <w:sz w:val="24"/>
          <w:szCs w:val="24"/>
          <w:lang w:val="en-US"/>
        </w:rPr>
        <w:t>OB, L</w:t>
      </w:r>
      <w:r w:rsidRPr="00ED176F">
        <w:rPr>
          <w:rFonts w:ascii="Times New Roman" w:hAnsi="Times New Roman" w:cs="Times New Roman"/>
          <w:sz w:val="24"/>
          <w:szCs w:val="24"/>
        </w:rPr>
        <w:t xml:space="preserve"> </w:t>
      </w:r>
      <w:r w:rsidRPr="00ED176F">
        <w:rPr>
          <w:rFonts w:ascii="Times New Roman" w:hAnsi="Times New Roman" w:cs="Times New Roman"/>
          <w:sz w:val="24"/>
          <w:szCs w:val="24"/>
          <w:lang w:val="en-US"/>
        </w:rPr>
        <w:t xml:space="preserve">347, </w:t>
      </w:r>
      <w:r w:rsidRPr="00ED176F">
        <w:rPr>
          <w:rFonts w:ascii="Times New Roman" w:hAnsi="Times New Roman" w:cs="Times New Roman"/>
          <w:sz w:val="24"/>
          <w:szCs w:val="24"/>
        </w:rPr>
        <w:t>от 20.12.2013 г.) (Регламент (ЕС) № 1306/2013 г.),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14:paraId="6FE0E447"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4. Бенефициентът се задължава по време на изпълнението на проекта да постави на видно място:</w:t>
      </w:r>
    </w:p>
    <w:p w14:paraId="21A27227"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4.1.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14:paraId="70020D78"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4.2.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14:paraId="19CBA37E"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4.3. временен билборд с размери не по-малко от 3 м височина и 4 м широчина за проекти, включващи строителство с размер на публичната помощ над 500 000 евро.</w:t>
      </w:r>
    </w:p>
    <w:p w14:paraId="344BC5A8"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5. Бенефициентът се задължава да включи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14:paraId="59EA904D"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6. Бенефициентът се задължава в срок до пет години от датата на получаване на окончателно плащане да поддържа на видно място постоянен билборд или табела с размери не по-малко от 3 м височина и 4 м широчина с информация за подпомагане на дейността му от ЕЗФРСР, когато размерът на публичната помощ надхвърля 500 000 евро и проектът включва помощ за закупуване на движими или недвижими вещи или строителни дейности.</w:t>
      </w:r>
    </w:p>
    <w:p w14:paraId="16AEC4C0"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7. Електронната страница, плакатът, табелата или билбордът по т. 4.1, 4.2 и 4.3 трябва да съдържат описание на проекта/дейността, която се подпомага, емблемата на Европейския съюз с пояснение за неговата роля, общото лого на програмен период 2014 – 2020 г.,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14:paraId="49BEA702" w14:textId="77777777"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8. Информацията по т. 7 трябва да заема не по-малко от 25 на сто от плаката, табелата, билборда или електронната страница.</w:t>
      </w:r>
    </w:p>
    <w:p w14:paraId="3219C67A" w14:textId="04BE74AD" w:rsidR="00880A6A" w:rsidRPr="00ED176F" w:rsidRDefault="00880A6A" w:rsidP="00880A6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D176F">
        <w:rPr>
          <w:rFonts w:ascii="Times New Roman" w:hAnsi="Times New Roman" w:cs="Times New Roman"/>
          <w:sz w:val="24"/>
          <w:szCs w:val="24"/>
        </w:rPr>
        <w:t>9.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14:paraId="2B4BECE8" w14:textId="1D921944" w:rsidR="00880A6A" w:rsidRPr="00ED176F" w:rsidRDefault="00A81404" w:rsidP="00A81404">
      <w:pPr>
        <w:pStyle w:val="Heading1"/>
        <w:rPr>
          <w:rFonts w:ascii="Times New Roman" w:eastAsia="Times New Roman" w:hAnsi="Times New Roman" w:cs="Times New Roman"/>
          <w:sz w:val="24"/>
          <w:szCs w:val="24"/>
        </w:rPr>
      </w:pPr>
      <w:bookmarkStart w:id="8" w:name="_Toc442274579"/>
      <w:bookmarkStart w:id="9" w:name="_Toc442348060"/>
      <w:bookmarkStart w:id="10" w:name="_Toc534790586"/>
      <w:r w:rsidRPr="00ED176F">
        <w:rPr>
          <w:rFonts w:ascii="Times New Roman" w:eastAsia="Times New Roman" w:hAnsi="Times New Roman" w:cs="Times New Roman"/>
          <w:sz w:val="24"/>
          <w:szCs w:val="24"/>
          <w:lang w:val="en-US"/>
        </w:rPr>
        <w:t>V</w:t>
      </w:r>
      <w:r w:rsidR="00880A6A" w:rsidRPr="00ED176F">
        <w:rPr>
          <w:rFonts w:ascii="Times New Roman" w:eastAsia="Times New Roman" w:hAnsi="Times New Roman" w:cs="Times New Roman"/>
          <w:sz w:val="24"/>
          <w:szCs w:val="24"/>
        </w:rPr>
        <w:t>. Приложения към Условията за изпълнение</w:t>
      </w:r>
      <w:bookmarkEnd w:id="8"/>
      <w:bookmarkEnd w:id="9"/>
      <w:bookmarkEnd w:id="10"/>
    </w:p>
    <w:p w14:paraId="7FB75ADB" w14:textId="0FC29A7F" w:rsidR="009E4F0C" w:rsidRPr="00D33953" w:rsidRDefault="009E4F0C" w:rsidP="009E4F0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sidRPr="00D33953">
        <w:rPr>
          <w:rFonts w:ascii="Times New Roman" w:hAnsi="Times New Roman" w:cs="Times New Roman"/>
          <w:sz w:val="24"/>
          <w:szCs w:val="24"/>
        </w:rPr>
        <w:t xml:space="preserve">1. Приложение №1 </w:t>
      </w:r>
      <w:r w:rsidR="00333A71">
        <w:rPr>
          <w:rFonts w:ascii="Times New Roman" w:hAnsi="Times New Roman" w:cs="Times New Roman"/>
          <w:sz w:val="24"/>
          <w:szCs w:val="24"/>
        </w:rPr>
        <w:t xml:space="preserve">- </w:t>
      </w:r>
      <w:r w:rsidRPr="00D33953">
        <w:rPr>
          <w:rFonts w:ascii="Times New Roman" w:hAnsi="Times New Roman" w:cs="Times New Roman"/>
          <w:sz w:val="24"/>
          <w:szCs w:val="24"/>
        </w:rPr>
        <w:t>Административен договор;</w:t>
      </w:r>
    </w:p>
    <w:p w14:paraId="01C667B6" w14:textId="37ADB315" w:rsidR="00333A71" w:rsidRPr="00333A71" w:rsidRDefault="00333A71"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Приложение №</w:t>
      </w:r>
      <w:r w:rsidRPr="00333A7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33A71">
        <w:rPr>
          <w:rFonts w:ascii="Times New Roman" w:hAnsi="Times New Roman" w:cs="Times New Roman"/>
          <w:sz w:val="24"/>
          <w:szCs w:val="24"/>
        </w:rPr>
        <w:t>Деклара</w:t>
      </w:r>
      <w:r>
        <w:rPr>
          <w:rFonts w:ascii="Times New Roman" w:hAnsi="Times New Roman" w:cs="Times New Roman"/>
          <w:sz w:val="24"/>
          <w:szCs w:val="24"/>
        </w:rPr>
        <w:t>ция по чл. 25, ал. 2 от ЗУСЕСИФ;</w:t>
      </w:r>
    </w:p>
    <w:p w14:paraId="338572E8" w14:textId="1DBC0845" w:rsidR="00333A71" w:rsidRPr="00333A71" w:rsidRDefault="00333A71"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Приложение №</w:t>
      </w:r>
      <w:r w:rsidRPr="00333A7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333A71">
        <w:rPr>
          <w:rFonts w:ascii="Times New Roman" w:hAnsi="Times New Roman" w:cs="Times New Roman"/>
          <w:sz w:val="24"/>
          <w:szCs w:val="24"/>
        </w:rPr>
        <w:t>Декларация (</w:t>
      </w:r>
      <w:r w:rsidRPr="00333A71">
        <w:rPr>
          <w:rFonts w:ascii="Times New Roman" w:hAnsi="Times New Roman" w:cs="Times New Roman"/>
          <w:i/>
          <w:sz w:val="24"/>
          <w:szCs w:val="24"/>
        </w:rPr>
        <w:t>в случай че бенефициентът на помощта няма регистрация по ЗДДС)</w:t>
      </w:r>
      <w:r w:rsidRPr="00333A71">
        <w:rPr>
          <w:rFonts w:ascii="Times New Roman" w:hAnsi="Times New Roman" w:cs="Times New Roman"/>
          <w:sz w:val="24"/>
          <w:szCs w:val="24"/>
        </w:rPr>
        <w:t>, че бенефициентът няма да упражни правото си на данъчен кредит за активи и услуги, финансирани от ПРСР 2014 - 2020 г.</w:t>
      </w:r>
      <w:r>
        <w:rPr>
          <w:rFonts w:ascii="Times New Roman" w:hAnsi="Times New Roman" w:cs="Times New Roman"/>
          <w:sz w:val="24"/>
          <w:szCs w:val="24"/>
        </w:rPr>
        <w:t>;</w:t>
      </w:r>
    </w:p>
    <w:p w14:paraId="2195F432" w14:textId="5195F829" w:rsidR="00333A71" w:rsidRPr="00333A71" w:rsidRDefault="00333A71"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333A71">
        <w:rPr>
          <w:rFonts w:ascii="Times New Roman" w:hAnsi="Times New Roman" w:cs="Times New Roman"/>
          <w:sz w:val="24"/>
          <w:szCs w:val="24"/>
        </w:rPr>
        <w:t xml:space="preserve">Приложение № 4 </w:t>
      </w:r>
      <w:r>
        <w:rPr>
          <w:rFonts w:ascii="Times New Roman" w:hAnsi="Times New Roman" w:cs="Times New Roman"/>
          <w:sz w:val="24"/>
          <w:szCs w:val="24"/>
        </w:rPr>
        <w:t xml:space="preserve">- </w:t>
      </w:r>
      <w:r w:rsidRPr="00333A71">
        <w:rPr>
          <w:rFonts w:ascii="Times New Roman" w:hAnsi="Times New Roman" w:cs="Times New Roman"/>
          <w:sz w:val="24"/>
          <w:szCs w:val="24"/>
        </w:rPr>
        <w:t>Декларация за липса или наличие на двойно финансиране за същата инвестиция по други нацио</w:t>
      </w:r>
      <w:r>
        <w:rPr>
          <w:rFonts w:ascii="Times New Roman" w:hAnsi="Times New Roman" w:cs="Times New Roman"/>
          <w:sz w:val="24"/>
          <w:szCs w:val="24"/>
        </w:rPr>
        <w:t>нални и/или европейски програми;</w:t>
      </w:r>
    </w:p>
    <w:p w14:paraId="5D9CDAD3" w14:textId="015E2679" w:rsidR="009E4F0C" w:rsidRDefault="00333A71"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5. Приложение №</w:t>
      </w:r>
      <w:r w:rsidRPr="00333A71">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333A71">
        <w:rPr>
          <w:rFonts w:ascii="Times New Roman" w:hAnsi="Times New Roman" w:cs="Times New Roman"/>
          <w:sz w:val="24"/>
          <w:szCs w:val="24"/>
        </w:rPr>
        <w:t>Декларация за размера на получените държавни помощи независимо от тяхната форма</w:t>
      </w:r>
      <w:r>
        <w:rPr>
          <w:rFonts w:ascii="Times New Roman" w:hAnsi="Times New Roman" w:cs="Times New Roman"/>
          <w:sz w:val="24"/>
          <w:szCs w:val="24"/>
        </w:rPr>
        <w:t xml:space="preserve"> и източник;</w:t>
      </w:r>
    </w:p>
    <w:p w14:paraId="4ACE0627" w14:textId="2065A3E4" w:rsidR="004F2196" w:rsidRDefault="004F2196"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6. Приложение №5а – Указания за попълване на Декларацията за минимални и държавни помощи;</w:t>
      </w:r>
    </w:p>
    <w:p w14:paraId="48FD8C47" w14:textId="4EDB0900" w:rsidR="00333A71" w:rsidRDefault="00333A71"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7. Приложение №</w:t>
      </w:r>
      <w:r w:rsidR="007207DE">
        <w:rPr>
          <w:rFonts w:ascii="Times New Roman" w:hAnsi="Times New Roman" w:cs="Times New Roman"/>
          <w:sz w:val="24"/>
          <w:szCs w:val="24"/>
        </w:rPr>
        <w:t>6</w:t>
      </w:r>
      <w:r w:rsidRPr="00333A71">
        <w:rPr>
          <w:rFonts w:ascii="Times New Roman" w:hAnsi="Times New Roman" w:cs="Times New Roman"/>
          <w:sz w:val="24"/>
          <w:szCs w:val="24"/>
        </w:rPr>
        <w:t xml:space="preserve"> - Декларация съгласно приложение № 6 от Наредба 22</w:t>
      </w:r>
      <w:r>
        <w:rPr>
          <w:rFonts w:ascii="Times New Roman" w:hAnsi="Times New Roman" w:cs="Times New Roman"/>
          <w:sz w:val="24"/>
          <w:szCs w:val="24"/>
        </w:rPr>
        <w:t>;</w:t>
      </w:r>
    </w:p>
    <w:p w14:paraId="65CD31F4" w14:textId="62389364" w:rsidR="00333A71" w:rsidRDefault="00333A71" w:rsidP="00333A7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8. Приложение №</w:t>
      </w:r>
      <w:r w:rsidR="00210313">
        <w:rPr>
          <w:rFonts w:ascii="Times New Roman" w:hAnsi="Times New Roman" w:cs="Times New Roman"/>
          <w:sz w:val="24"/>
          <w:szCs w:val="24"/>
        </w:rPr>
        <w:t>7</w:t>
      </w:r>
      <w:r w:rsidRPr="00333A71">
        <w:rPr>
          <w:rFonts w:ascii="Times New Roman" w:hAnsi="Times New Roman" w:cs="Times New Roman"/>
          <w:sz w:val="24"/>
          <w:szCs w:val="24"/>
        </w:rPr>
        <w:t xml:space="preserve"> - Декларация за нередности съгласно приложение № 10 от Наредба 22</w:t>
      </w:r>
      <w:r>
        <w:rPr>
          <w:rFonts w:ascii="Times New Roman" w:hAnsi="Times New Roman" w:cs="Times New Roman"/>
          <w:sz w:val="24"/>
          <w:szCs w:val="24"/>
        </w:rPr>
        <w:t>;</w:t>
      </w:r>
    </w:p>
    <w:p w14:paraId="1D6DAA66" w14:textId="2A0B1C93" w:rsidR="009E4F0C" w:rsidRPr="00D33953" w:rsidRDefault="00333A71" w:rsidP="009E4F0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333A71">
        <w:rPr>
          <w:rFonts w:ascii="Times New Roman" w:hAnsi="Times New Roman" w:cs="Times New Roman"/>
          <w:sz w:val="24"/>
          <w:szCs w:val="24"/>
        </w:rPr>
        <w:t xml:space="preserve">Приложение № </w:t>
      </w:r>
      <w:r w:rsidR="00210313">
        <w:rPr>
          <w:rFonts w:ascii="Times New Roman" w:hAnsi="Times New Roman" w:cs="Times New Roman"/>
          <w:sz w:val="24"/>
          <w:szCs w:val="24"/>
        </w:rPr>
        <w:t>8</w:t>
      </w:r>
      <w:r w:rsidRPr="00333A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E4F0C" w:rsidRPr="00D33953">
        <w:rPr>
          <w:rFonts w:ascii="Times New Roman" w:hAnsi="Times New Roman" w:cs="Times New Roman"/>
          <w:sz w:val="24"/>
          <w:szCs w:val="24"/>
        </w:rPr>
        <w:t>Заявление за профил за достъп на ръководител на бенефициента до ИСУН 2020;</w:t>
      </w:r>
    </w:p>
    <w:p w14:paraId="132ECFC4" w14:textId="3ACFA043" w:rsidR="009E4F0C" w:rsidRPr="00D33953" w:rsidRDefault="004A4C87" w:rsidP="009E4F0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9E4F0C" w:rsidRPr="00D33953">
        <w:rPr>
          <w:rFonts w:ascii="Times New Roman" w:hAnsi="Times New Roman" w:cs="Times New Roman"/>
          <w:sz w:val="24"/>
          <w:szCs w:val="24"/>
        </w:rPr>
        <w:t>Приложение №</w:t>
      </w:r>
      <w:r w:rsidR="00210313">
        <w:rPr>
          <w:rFonts w:ascii="Times New Roman" w:hAnsi="Times New Roman" w:cs="Times New Roman"/>
          <w:sz w:val="24"/>
          <w:szCs w:val="24"/>
        </w:rPr>
        <w:t>9</w:t>
      </w:r>
      <w:r w:rsidR="009E4F0C" w:rsidRPr="00D33953">
        <w:rPr>
          <w:rFonts w:ascii="Times New Roman" w:hAnsi="Times New Roman" w:cs="Times New Roman"/>
          <w:sz w:val="24"/>
          <w:szCs w:val="24"/>
        </w:rPr>
        <w:t xml:space="preserve"> </w:t>
      </w:r>
      <w:r>
        <w:rPr>
          <w:rFonts w:ascii="Times New Roman" w:hAnsi="Times New Roman" w:cs="Times New Roman"/>
          <w:sz w:val="24"/>
          <w:szCs w:val="24"/>
        </w:rPr>
        <w:t xml:space="preserve">- </w:t>
      </w:r>
      <w:r w:rsidR="009E4F0C" w:rsidRPr="00D33953">
        <w:rPr>
          <w:rFonts w:ascii="Times New Roman" w:hAnsi="Times New Roman" w:cs="Times New Roman"/>
          <w:sz w:val="24"/>
          <w:szCs w:val="24"/>
        </w:rPr>
        <w:t>Заявление за профил за достъп на упълномощени от бенефициента лица до ИСУН2020.</w:t>
      </w:r>
    </w:p>
    <w:p w14:paraId="59958533" w14:textId="77777777" w:rsidR="00880A6A" w:rsidRPr="006F19DA" w:rsidRDefault="00880A6A" w:rsidP="00336B1A">
      <w:pPr>
        <w:spacing w:after="0"/>
        <w:ind w:firstLine="426"/>
        <w:jc w:val="both"/>
        <w:rPr>
          <w:rFonts w:ascii="Times New Roman" w:hAnsi="Times New Roman" w:cs="Times New Roman"/>
          <w:sz w:val="24"/>
          <w:szCs w:val="24"/>
        </w:rPr>
      </w:pPr>
    </w:p>
    <w:p w14:paraId="5823CE51" w14:textId="77777777" w:rsidR="00EE0862" w:rsidRPr="006F19DA" w:rsidRDefault="00EE0862" w:rsidP="00336B1A">
      <w:pPr>
        <w:spacing w:after="0"/>
        <w:ind w:firstLine="567"/>
        <w:jc w:val="both"/>
        <w:rPr>
          <w:rFonts w:ascii="Times New Roman" w:hAnsi="Times New Roman" w:cs="Times New Roman"/>
          <w:sz w:val="24"/>
          <w:szCs w:val="24"/>
        </w:rPr>
      </w:pPr>
    </w:p>
    <w:sectPr w:rsidR="00EE0862" w:rsidRPr="006F19DA" w:rsidSect="007F0AF2">
      <w:footerReference w:type="default" r:id="rId12"/>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4E7F2" w14:textId="77777777" w:rsidR="00024D86" w:rsidRDefault="00024D86" w:rsidP="003A3F45">
      <w:pPr>
        <w:spacing w:after="0" w:line="240" w:lineRule="auto"/>
      </w:pPr>
      <w:r>
        <w:separator/>
      </w:r>
    </w:p>
  </w:endnote>
  <w:endnote w:type="continuationSeparator" w:id="0">
    <w:p w14:paraId="3934B359" w14:textId="77777777" w:rsidR="00024D86" w:rsidRDefault="00024D86" w:rsidP="003A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532349"/>
      <w:docPartObj>
        <w:docPartGallery w:val="Page Numbers (Bottom of Page)"/>
        <w:docPartUnique/>
      </w:docPartObj>
    </w:sdtPr>
    <w:sdtEndPr>
      <w:rPr>
        <w:noProof/>
      </w:rPr>
    </w:sdtEndPr>
    <w:sdtContent>
      <w:p w14:paraId="010AE628" w14:textId="77777777" w:rsidR="00D74B35" w:rsidRDefault="00D74B35">
        <w:pPr>
          <w:pStyle w:val="Footer"/>
          <w:jc w:val="right"/>
          <w:rPr>
            <w:noProof/>
          </w:rPr>
        </w:pPr>
        <w:r>
          <w:fldChar w:fldCharType="begin"/>
        </w:r>
        <w:r>
          <w:instrText xml:space="preserve"> PAGE   \* MERGEFORMAT </w:instrText>
        </w:r>
        <w:r>
          <w:fldChar w:fldCharType="separate"/>
        </w:r>
        <w:r w:rsidR="00F56725">
          <w:rPr>
            <w:noProof/>
          </w:rPr>
          <w:t>1</w:t>
        </w:r>
        <w:r>
          <w:rPr>
            <w:noProof/>
          </w:rPr>
          <w:fldChar w:fldCharType="end"/>
        </w:r>
      </w:p>
      <w:p w14:paraId="1A2C46E7" w14:textId="77777777" w:rsidR="00D74B35" w:rsidRDefault="00F56725" w:rsidP="00D74B35">
        <w:pPr>
          <w:pStyle w:val="Footer"/>
          <w:jc w:val="center"/>
        </w:pPr>
      </w:p>
    </w:sdtContent>
  </w:sdt>
  <w:p w14:paraId="2FA8D281" w14:textId="77777777" w:rsidR="00F4720B" w:rsidRDefault="00F4720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A7DBD" w14:textId="77777777" w:rsidR="00024D86" w:rsidRDefault="00024D86" w:rsidP="003A3F45">
      <w:pPr>
        <w:spacing w:after="0" w:line="240" w:lineRule="auto"/>
      </w:pPr>
      <w:r>
        <w:separator/>
      </w:r>
    </w:p>
  </w:footnote>
  <w:footnote w:type="continuationSeparator" w:id="0">
    <w:p w14:paraId="57B3CC38" w14:textId="77777777" w:rsidR="00024D86" w:rsidRDefault="00024D86" w:rsidP="003A3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DB5"/>
    <w:multiLevelType w:val="hybridMultilevel"/>
    <w:tmpl w:val="0C489E16"/>
    <w:lvl w:ilvl="0" w:tplc="857C69BE">
      <w:start w:val="1"/>
      <w:numFmt w:val="decimal"/>
      <w:lvlText w:val="%1."/>
      <w:lvlJc w:val="left"/>
      <w:pPr>
        <w:ind w:left="720" w:hanging="360"/>
      </w:pPr>
      <w:rPr>
        <w:rFonts w:asciiTheme="majorHAnsi" w:hAnsiTheme="majorHAnsi" w:cstheme="majorBidi"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452A7"/>
    <w:multiLevelType w:val="hybridMultilevel"/>
    <w:tmpl w:val="2E3C10DA"/>
    <w:lvl w:ilvl="0" w:tplc="682E091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0A4357CC"/>
    <w:multiLevelType w:val="hybridMultilevel"/>
    <w:tmpl w:val="01AA170C"/>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15:restartNumberingAfterBreak="0">
    <w:nsid w:val="23495E81"/>
    <w:multiLevelType w:val="multilevel"/>
    <w:tmpl w:val="8AA09654"/>
    <w:lvl w:ilvl="0">
      <w:start w:val="1"/>
      <w:numFmt w:val="lowerLetter"/>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4" w15:restartNumberingAfterBreak="0">
    <w:nsid w:val="2ADB5134"/>
    <w:multiLevelType w:val="hybridMultilevel"/>
    <w:tmpl w:val="EB52447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 w15:restartNumberingAfterBreak="0">
    <w:nsid w:val="3FDB02F8"/>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9F0FF0"/>
    <w:multiLevelType w:val="hybridMultilevel"/>
    <w:tmpl w:val="4E6861F6"/>
    <w:lvl w:ilvl="0" w:tplc="953826C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47471F96"/>
    <w:multiLevelType w:val="hybridMultilevel"/>
    <w:tmpl w:val="7C8EC318"/>
    <w:lvl w:ilvl="0" w:tplc="04020001">
      <w:start w:val="1"/>
      <w:numFmt w:val="bullet"/>
      <w:lvlText w:val=""/>
      <w:lvlJc w:val="left"/>
      <w:pPr>
        <w:ind w:left="786" w:hanging="360"/>
      </w:pPr>
      <w:rPr>
        <w:rFonts w:ascii="Symbol" w:hAnsi="Symbol"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72237801"/>
    <w:multiLevelType w:val="hybridMultilevel"/>
    <w:tmpl w:val="FADE9A04"/>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15:restartNumberingAfterBreak="0">
    <w:nsid w:val="75190821"/>
    <w:multiLevelType w:val="hybridMultilevel"/>
    <w:tmpl w:val="06F65C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
  </w:num>
  <w:num w:numId="5">
    <w:abstractNumId w:val="7"/>
  </w:num>
  <w:num w:numId="6">
    <w:abstractNumId w:val="2"/>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0E"/>
    <w:rsid w:val="0000031E"/>
    <w:rsid w:val="00012FB7"/>
    <w:rsid w:val="00024D86"/>
    <w:rsid w:val="00025798"/>
    <w:rsid w:val="00030DE7"/>
    <w:rsid w:val="000560D6"/>
    <w:rsid w:val="0005797B"/>
    <w:rsid w:val="00081C83"/>
    <w:rsid w:val="00084A79"/>
    <w:rsid w:val="000855C9"/>
    <w:rsid w:val="00086BBC"/>
    <w:rsid w:val="0009091D"/>
    <w:rsid w:val="000939AF"/>
    <w:rsid w:val="000A1050"/>
    <w:rsid w:val="000A128D"/>
    <w:rsid w:val="000A176E"/>
    <w:rsid w:val="000D47CC"/>
    <w:rsid w:val="000E0B01"/>
    <w:rsid w:val="000E4D69"/>
    <w:rsid w:val="00107436"/>
    <w:rsid w:val="001254F8"/>
    <w:rsid w:val="0014699A"/>
    <w:rsid w:val="00151616"/>
    <w:rsid w:val="00163749"/>
    <w:rsid w:val="00163F7D"/>
    <w:rsid w:val="0016411F"/>
    <w:rsid w:val="00192F85"/>
    <w:rsid w:val="00194453"/>
    <w:rsid w:val="00197660"/>
    <w:rsid w:val="001A2381"/>
    <w:rsid w:val="001C272C"/>
    <w:rsid w:val="001C272F"/>
    <w:rsid w:val="001C341C"/>
    <w:rsid w:val="001D606A"/>
    <w:rsid w:val="00202082"/>
    <w:rsid w:val="00210313"/>
    <w:rsid w:val="00212433"/>
    <w:rsid w:val="002266ED"/>
    <w:rsid w:val="00232D41"/>
    <w:rsid w:val="00243E9E"/>
    <w:rsid w:val="0025300D"/>
    <w:rsid w:val="00255EDB"/>
    <w:rsid w:val="0026116D"/>
    <w:rsid w:val="002804B4"/>
    <w:rsid w:val="002B0DB3"/>
    <w:rsid w:val="002B7509"/>
    <w:rsid w:val="002C32CA"/>
    <w:rsid w:val="002C58B6"/>
    <w:rsid w:val="002E74F1"/>
    <w:rsid w:val="002F7059"/>
    <w:rsid w:val="00307950"/>
    <w:rsid w:val="00313CB9"/>
    <w:rsid w:val="00316817"/>
    <w:rsid w:val="00317BF1"/>
    <w:rsid w:val="00317E4A"/>
    <w:rsid w:val="00331852"/>
    <w:rsid w:val="00333A71"/>
    <w:rsid w:val="00336B1A"/>
    <w:rsid w:val="00353AA0"/>
    <w:rsid w:val="003560B1"/>
    <w:rsid w:val="003601A9"/>
    <w:rsid w:val="00363D07"/>
    <w:rsid w:val="003651B4"/>
    <w:rsid w:val="00381746"/>
    <w:rsid w:val="003841B1"/>
    <w:rsid w:val="00386194"/>
    <w:rsid w:val="00391297"/>
    <w:rsid w:val="0039447A"/>
    <w:rsid w:val="003A3F45"/>
    <w:rsid w:val="003B3AA2"/>
    <w:rsid w:val="003C1CCC"/>
    <w:rsid w:val="003D2472"/>
    <w:rsid w:val="003D54AB"/>
    <w:rsid w:val="003D6AEB"/>
    <w:rsid w:val="003D7B0C"/>
    <w:rsid w:val="003E202A"/>
    <w:rsid w:val="003F3740"/>
    <w:rsid w:val="003F59D9"/>
    <w:rsid w:val="00402872"/>
    <w:rsid w:val="00406640"/>
    <w:rsid w:val="00414F27"/>
    <w:rsid w:val="0041634F"/>
    <w:rsid w:val="0042463D"/>
    <w:rsid w:val="00425A17"/>
    <w:rsid w:val="00434822"/>
    <w:rsid w:val="00434C05"/>
    <w:rsid w:val="004371E5"/>
    <w:rsid w:val="00440B74"/>
    <w:rsid w:val="00445C87"/>
    <w:rsid w:val="00446BC7"/>
    <w:rsid w:val="00454B07"/>
    <w:rsid w:val="0045747C"/>
    <w:rsid w:val="004674DC"/>
    <w:rsid w:val="004826ED"/>
    <w:rsid w:val="00485FA0"/>
    <w:rsid w:val="00495AE4"/>
    <w:rsid w:val="00496EDE"/>
    <w:rsid w:val="004A1043"/>
    <w:rsid w:val="004A4C87"/>
    <w:rsid w:val="004A7B30"/>
    <w:rsid w:val="004B3733"/>
    <w:rsid w:val="004E5DD4"/>
    <w:rsid w:val="004E6465"/>
    <w:rsid w:val="004E67CB"/>
    <w:rsid w:val="004F2196"/>
    <w:rsid w:val="004F4377"/>
    <w:rsid w:val="004F6FA1"/>
    <w:rsid w:val="00503AF8"/>
    <w:rsid w:val="00516E0E"/>
    <w:rsid w:val="00525C88"/>
    <w:rsid w:val="00526CFF"/>
    <w:rsid w:val="00530BEC"/>
    <w:rsid w:val="00544448"/>
    <w:rsid w:val="00550FE1"/>
    <w:rsid w:val="00557270"/>
    <w:rsid w:val="00567097"/>
    <w:rsid w:val="00576CCE"/>
    <w:rsid w:val="0059674C"/>
    <w:rsid w:val="00596F78"/>
    <w:rsid w:val="005B180E"/>
    <w:rsid w:val="005C0D3B"/>
    <w:rsid w:val="005D451C"/>
    <w:rsid w:val="005D5385"/>
    <w:rsid w:val="00605A68"/>
    <w:rsid w:val="00616A81"/>
    <w:rsid w:val="00623D88"/>
    <w:rsid w:val="00637717"/>
    <w:rsid w:val="00647666"/>
    <w:rsid w:val="006501F9"/>
    <w:rsid w:val="00654480"/>
    <w:rsid w:val="006652C2"/>
    <w:rsid w:val="0066559C"/>
    <w:rsid w:val="00671D4F"/>
    <w:rsid w:val="00687623"/>
    <w:rsid w:val="006916D7"/>
    <w:rsid w:val="006B007D"/>
    <w:rsid w:val="006D1FC2"/>
    <w:rsid w:val="006D30EE"/>
    <w:rsid w:val="006E1CA2"/>
    <w:rsid w:val="006E77C9"/>
    <w:rsid w:val="006F19DA"/>
    <w:rsid w:val="006F3E2A"/>
    <w:rsid w:val="006F76F7"/>
    <w:rsid w:val="007071C6"/>
    <w:rsid w:val="007207DE"/>
    <w:rsid w:val="00726608"/>
    <w:rsid w:val="00731247"/>
    <w:rsid w:val="00745319"/>
    <w:rsid w:val="00750BBC"/>
    <w:rsid w:val="007610E2"/>
    <w:rsid w:val="00771DCF"/>
    <w:rsid w:val="007900DB"/>
    <w:rsid w:val="00795E96"/>
    <w:rsid w:val="007A4D79"/>
    <w:rsid w:val="007A7B17"/>
    <w:rsid w:val="007B3433"/>
    <w:rsid w:val="007B5186"/>
    <w:rsid w:val="007B7279"/>
    <w:rsid w:val="007C3876"/>
    <w:rsid w:val="007D5141"/>
    <w:rsid w:val="007D5B50"/>
    <w:rsid w:val="007F0AF2"/>
    <w:rsid w:val="007F0F75"/>
    <w:rsid w:val="00801332"/>
    <w:rsid w:val="00807755"/>
    <w:rsid w:val="0081733B"/>
    <w:rsid w:val="00820CF1"/>
    <w:rsid w:val="0083345B"/>
    <w:rsid w:val="008424BA"/>
    <w:rsid w:val="00845964"/>
    <w:rsid w:val="00871CD3"/>
    <w:rsid w:val="00880A6A"/>
    <w:rsid w:val="008844DD"/>
    <w:rsid w:val="00897972"/>
    <w:rsid w:val="008B0DE6"/>
    <w:rsid w:val="008B556E"/>
    <w:rsid w:val="008B5C77"/>
    <w:rsid w:val="008C4CC9"/>
    <w:rsid w:val="008C5FB0"/>
    <w:rsid w:val="008F0585"/>
    <w:rsid w:val="008F21AC"/>
    <w:rsid w:val="008F4D00"/>
    <w:rsid w:val="008F4EAB"/>
    <w:rsid w:val="008F4FF2"/>
    <w:rsid w:val="008F6649"/>
    <w:rsid w:val="008F668A"/>
    <w:rsid w:val="009079B9"/>
    <w:rsid w:val="00913317"/>
    <w:rsid w:val="00920C34"/>
    <w:rsid w:val="00941D41"/>
    <w:rsid w:val="00946BBD"/>
    <w:rsid w:val="00955E7B"/>
    <w:rsid w:val="0095608E"/>
    <w:rsid w:val="00981C11"/>
    <w:rsid w:val="00986DA7"/>
    <w:rsid w:val="00991D0A"/>
    <w:rsid w:val="0099224D"/>
    <w:rsid w:val="009B1AEF"/>
    <w:rsid w:val="009B233F"/>
    <w:rsid w:val="009B7A97"/>
    <w:rsid w:val="009C2960"/>
    <w:rsid w:val="009C491D"/>
    <w:rsid w:val="009C5E92"/>
    <w:rsid w:val="009D4822"/>
    <w:rsid w:val="009D5429"/>
    <w:rsid w:val="009E4F0C"/>
    <w:rsid w:val="009F4759"/>
    <w:rsid w:val="009F706F"/>
    <w:rsid w:val="00A02A8A"/>
    <w:rsid w:val="00A04F99"/>
    <w:rsid w:val="00A05934"/>
    <w:rsid w:val="00A158EC"/>
    <w:rsid w:val="00A25DE7"/>
    <w:rsid w:val="00A25E7F"/>
    <w:rsid w:val="00A34A91"/>
    <w:rsid w:val="00A4018C"/>
    <w:rsid w:val="00A738AB"/>
    <w:rsid w:val="00A73A31"/>
    <w:rsid w:val="00A751E1"/>
    <w:rsid w:val="00A81404"/>
    <w:rsid w:val="00A8187F"/>
    <w:rsid w:val="00A92AC4"/>
    <w:rsid w:val="00AA5386"/>
    <w:rsid w:val="00AB0A57"/>
    <w:rsid w:val="00AC2AEE"/>
    <w:rsid w:val="00AC2F36"/>
    <w:rsid w:val="00AC440C"/>
    <w:rsid w:val="00AC6E81"/>
    <w:rsid w:val="00B115C8"/>
    <w:rsid w:val="00B31303"/>
    <w:rsid w:val="00B73EB8"/>
    <w:rsid w:val="00B81D9D"/>
    <w:rsid w:val="00B81EA1"/>
    <w:rsid w:val="00B92593"/>
    <w:rsid w:val="00BA3738"/>
    <w:rsid w:val="00BB04BD"/>
    <w:rsid w:val="00BB5F87"/>
    <w:rsid w:val="00BC1ED8"/>
    <w:rsid w:val="00BC5780"/>
    <w:rsid w:val="00BD2997"/>
    <w:rsid w:val="00BD3B44"/>
    <w:rsid w:val="00BE1016"/>
    <w:rsid w:val="00BE1748"/>
    <w:rsid w:val="00BE2E33"/>
    <w:rsid w:val="00BF2B45"/>
    <w:rsid w:val="00BF2ED9"/>
    <w:rsid w:val="00BF5F34"/>
    <w:rsid w:val="00C14169"/>
    <w:rsid w:val="00C163A7"/>
    <w:rsid w:val="00C22572"/>
    <w:rsid w:val="00C31511"/>
    <w:rsid w:val="00C414E0"/>
    <w:rsid w:val="00C50FFE"/>
    <w:rsid w:val="00C54621"/>
    <w:rsid w:val="00C56D89"/>
    <w:rsid w:val="00C60FC8"/>
    <w:rsid w:val="00C67560"/>
    <w:rsid w:val="00C67FE8"/>
    <w:rsid w:val="00C72D39"/>
    <w:rsid w:val="00C73C84"/>
    <w:rsid w:val="00C863D3"/>
    <w:rsid w:val="00C94254"/>
    <w:rsid w:val="00C959D7"/>
    <w:rsid w:val="00CA0F4B"/>
    <w:rsid w:val="00CB201D"/>
    <w:rsid w:val="00CB2372"/>
    <w:rsid w:val="00CB43FC"/>
    <w:rsid w:val="00CD257A"/>
    <w:rsid w:val="00CD54A7"/>
    <w:rsid w:val="00CF337A"/>
    <w:rsid w:val="00CF3695"/>
    <w:rsid w:val="00D11FDE"/>
    <w:rsid w:val="00D16FEE"/>
    <w:rsid w:val="00D222C0"/>
    <w:rsid w:val="00D33953"/>
    <w:rsid w:val="00D36AB6"/>
    <w:rsid w:val="00D539D3"/>
    <w:rsid w:val="00D54AEB"/>
    <w:rsid w:val="00D55F0E"/>
    <w:rsid w:val="00D60975"/>
    <w:rsid w:val="00D62BDE"/>
    <w:rsid w:val="00D62F5D"/>
    <w:rsid w:val="00D74B35"/>
    <w:rsid w:val="00D75550"/>
    <w:rsid w:val="00D76740"/>
    <w:rsid w:val="00D84632"/>
    <w:rsid w:val="00D86F3C"/>
    <w:rsid w:val="00D91A9D"/>
    <w:rsid w:val="00D94DE3"/>
    <w:rsid w:val="00DA68DB"/>
    <w:rsid w:val="00DB49A4"/>
    <w:rsid w:val="00DC403E"/>
    <w:rsid w:val="00DE0386"/>
    <w:rsid w:val="00DE5E9A"/>
    <w:rsid w:val="00DE6163"/>
    <w:rsid w:val="00DE71AB"/>
    <w:rsid w:val="00DF356C"/>
    <w:rsid w:val="00E01AB5"/>
    <w:rsid w:val="00E06217"/>
    <w:rsid w:val="00E17DA0"/>
    <w:rsid w:val="00E20757"/>
    <w:rsid w:val="00E43BB5"/>
    <w:rsid w:val="00E54B1D"/>
    <w:rsid w:val="00E86B2E"/>
    <w:rsid w:val="00EA1EE9"/>
    <w:rsid w:val="00EA487A"/>
    <w:rsid w:val="00EA5304"/>
    <w:rsid w:val="00EC0F0E"/>
    <w:rsid w:val="00EC2A3D"/>
    <w:rsid w:val="00EC55DB"/>
    <w:rsid w:val="00EC6C07"/>
    <w:rsid w:val="00ED057F"/>
    <w:rsid w:val="00ED176F"/>
    <w:rsid w:val="00EE0862"/>
    <w:rsid w:val="00EE5008"/>
    <w:rsid w:val="00EF6E1F"/>
    <w:rsid w:val="00F101B9"/>
    <w:rsid w:val="00F24E00"/>
    <w:rsid w:val="00F359C9"/>
    <w:rsid w:val="00F37691"/>
    <w:rsid w:val="00F4720B"/>
    <w:rsid w:val="00F519B3"/>
    <w:rsid w:val="00F52507"/>
    <w:rsid w:val="00F56725"/>
    <w:rsid w:val="00F7382D"/>
    <w:rsid w:val="00F908F0"/>
    <w:rsid w:val="00F940D8"/>
    <w:rsid w:val="00FB782F"/>
    <w:rsid w:val="00FD2D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44162"/>
  <w15:docId w15:val="{F6924D78-2ED0-4D5F-A496-68E2F714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7D"/>
  </w:style>
  <w:style w:type="paragraph" w:styleId="Heading1">
    <w:name w:val="heading 1"/>
    <w:basedOn w:val="Normal"/>
    <w:next w:val="Normal"/>
    <w:link w:val="Heading1Char"/>
    <w:uiPriority w:val="9"/>
    <w:qFormat/>
    <w:rsid w:val="00516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80A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E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A3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45"/>
    <w:rPr>
      <w:sz w:val="20"/>
      <w:szCs w:val="20"/>
    </w:rPr>
  </w:style>
  <w:style w:type="character" w:styleId="FootnoteReference">
    <w:name w:val="footnote reference"/>
    <w:basedOn w:val="DefaultParagraphFont"/>
    <w:uiPriority w:val="99"/>
    <w:semiHidden/>
    <w:unhideWhenUsed/>
    <w:rsid w:val="003A3F45"/>
    <w:rPr>
      <w:vertAlign w:val="superscript"/>
    </w:rPr>
  </w:style>
  <w:style w:type="character" w:styleId="Hyperlink">
    <w:name w:val="Hyperlink"/>
    <w:basedOn w:val="DefaultParagraphFont"/>
    <w:uiPriority w:val="99"/>
    <w:unhideWhenUsed/>
    <w:rsid w:val="00EE0862"/>
    <w:rPr>
      <w:color w:val="0000FF" w:themeColor="hyperlink"/>
      <w:u w:val="single"/>
    </w:rPr>
  </w:style>
  <w:style w:type="paragraph" w:styleId="Header">
    <w:name w:val="header"/>
    <w:basedOn w:val="Normal"/>
    <w:link w:val="HeaderChar"/>
    <w:uiPriority w:val="99"/>
    <w:unhideWhenUsed/>
    <w:rsid w:val="003D6A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AEB"/>
  </w:style>
  <w:style w:type="paragraph" w:styleId="Footer">
    <w:name w:val="footer"/>
    <w:basedOn w:val="Normal"/>
    <w:link w:val="FooterChar"/>
    <w:uiPriority w:val="99"/>
    <w:unhideWhenUsed/>
    <w:rsid w:val="003D6A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AEB"/>
  </w:style>
  <w:style w:type="paragraph" w:styleId="TOCHeading">
    <w:name w:val="TOC Heading"/>
    <w:basedOn w:val="Heading1"/>
    <w:next w:val="Normal"/>
    <w:uiPriority w:val="39"/>
    <w:unhideWhenUsed/>
    <w:qFormat/>
    <w:rsid w:val="000E0B01"/>
    <w:pPr>
      <w:outlineLvl w:val="9"/>
    </w:pPr>
    <w:rPr>
      <w:lang w:val="en-US"/>
    </w:rPr>
  </w:style>
  <w:style w:type="paragraph" w:styleId="TOC1">
    <w:name w:val="toc 1"/>
    <w:basedOn w:val="Normal"/>
    <w:next w:val="Normal"/>
    <w:autoRedefine/>
    <w:uiPriority w:val="39"/>
    <w:unhideWhenUsed/>
    <w:rsid w:val="000E0B01"/>
    <w:pPr>
      <w:spacing w:after="100"/>
    </w:pPr>
  </w:style>
  <w:style w:type="character" w:customStyle="1" w:styleId="apple-converted-space">
    <w:name w:val="apple-converted-space"/>
    <w:basedOn w:val="DefaultParagraphFont"/>
    <w:rsid w:val="003D54AB"/>
  </w:style>
  <w:style w:type="character" w:customStyle="1" w:styleId="newdocreference">
    <w:name w:val="newdocreference"/>
    <w:basedOn w:val="DefaultParagraphFont"/>
    <w:rsid w:val="003D54AB"/>
  </w:style>
  <w:style w:type="character" w:customStyle="1" w:styleId="samedocreference">
    <w:name w:val="samedocreference"/>
    <w:basedOn w:val="DefaultParagraphFont"/>
    <w:rsid w:val="00DF356C"/>
  </w:style>
  <w:style w:type="paragraph" w:customStyle="1" w:styleId="buttons">
    <w:name w:val="buttons"/>
    <w:basedOn w:val="Normal"/>
    <w:rsid w:val="00DF35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DF35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8F0585"/>
    <w:pPr>
      <w:ind w:left="720"/>
      <w:contextualSpacing/>
    </w:pPr>
  </w:style>
  <w:style w:type="paragraph" w:styleId="BalloonText">
    <w:name w:val="Balloon Text"/>
    <w:basedOn w:val="Normal"/>
    <w:link w:val="BalloonTextChar"/>
    <w:uiPriority w:val="99"/>
    <w:semiHidden/>
    <w:unhideWhenUsed/>
    <w:rsid w:val="00BC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D8"/>
    <w:rPr>
      <w:rFonts w:ascii="Segoe UI" w:hAnsi="Segoe UI" w:cs="Segoe UI"/>
      <w:sz w:val="18"/>
      <w:szCs w:val="18"/>
    </w:rPr>
  </w:style>
  <w:style w:type="table" w:styleId="TableGrid">
    <w:name w:val="Table Grid"/>
    <w:basedOn w:val="TableNormal"/>
    <w:rsid w:val="002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4B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2">
    <w:name w:val="al_t2"/>
    <w:rsid w:val="00880A6A"/>
    <w:rPr>
      <w:vanish w:val="0"/>
      <w:webHidden w:val="0"/>
      <w:specVanish w:val="0"/>
    </w:rPr>
  </w:style>
  <w:style w:type="character" w:customStyle="1" w:styleId="ldef2">
    <w:name w:val="ldef2"/>
    <w:rsid w:val="00880A6A"/>
    <w:rPr>
      <w:vanish w:val="0"/>
      <w:webHidden w:val="0"/>
      <w:color w:val="FF0000"/>
      <w:specVanish w:val="0"/>
    </w:rPr>
  </w:style>
  <w:style w:type="character" w:customStyle="1" w:styleId="Heading3Char">
    <w:name w:val="Heading 3 Char"/>
    <w:basedOn w:val="DefaultParagraphFont"/>
    <w:link w:val="Heading3"/>
    <w:uiPriority w:val="9"/>
    <w:semiHidden/>
    <w:rsid w:val="00880A6A"/>
    <w:rPr>
      <w:rFonts w:asciiTheme="majorHAnsi" w:eastAsiaTheme="majorEastAsia" w:hAnsiTheme="majorHAnsi" w:cstheme="majorBidi"/>
      <w:color w:val="243F60" w:themeColor="accent1" w:themeShade="7F"/>
      <w:sz w:val="24"/>
      <w:szCs w:val="24"/>
    </w:rPr>
  </w:style>
  <w:style w:type="character" w:customStyle="1" w:styleId="p">
    <w:name w:val="p"/>
    <w:rsid w:val="00880A6A"/>
  </w:style>
  <w:style w:type="paragraph" w:styleId="TOC3">
    <w:name w:val="toc 3"/>
    <w:basedOn w:val="Normal"/>
    <w:next w:val="Normal"/>
    <w:autoRedefine/>
    <w:uiPriority w:val="39"/>
    <w:unhideWhenUsed/>
    <w:rsid w:val="00880A6A"/>
    <w:pPr>
      <w:spacing w:after="100"/>
      <w:ind w:left="440"/>
    </w:pPr>
  </w:style>
  <w:style w:type="paragraph" w:styleId="TOC2">
    <w:name w:val="toc 2"/>
    <w:basedOn w:val="Normal"/>
    <w:next w:val="Normal"/>
    <w:autoRedefine/>
    <w:uiPriority w:val="39"/>
    <w:unhideWhenUsed/>
    <w:rsid w:val="00880A6A"/>
    <w:pPr>
      <w:spacing w:after="100"/>
      <w:ind w:left="220"/>
    </w:pPr>
  </w:style>
  <w:style w:type="table" w:customStyle="1" w:styleId="10">
    <w:name w:val="Мрежа в таблица1"/>
    <w:basedOn w:val="TableNormal"/>
    <w:next w:val="TableGrid"/>
    <w:uiPriority w:val="39"/>
    <w:rsid w:val="008F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AB6"/>
    <w:rPr>
      <w:sz w:val="16"/>
      <w:szCs w:val="16"/>
    </w:rPr>
  </w:style>
  <w:style w:type="paragraph" w:styleId="CommentText">
    <w:name w:val="annotation text"/>
    <w:basedOn w:val="Normal"/>
    <w:link w:val="CommentTextChar"/>
    <w:uiPriority w:val="99"/>
    <w:semiHidden/>
    <w:unhideWhenUsed/>
    <w:rsid w:val="00D36AB6"/>
    <w:pPr>
      <w:spacing w:line="240" w:lineRule="auto"/>
    </w:pPr>
    <w:rPr>
      <w:sz w:val="20"/>
      <w:szCs w:val="20"/>
    </w:rPr>
  </w:style>
  <w:style w:type="character" w:customStyle="1" w:styleId="CommentTextChar">
    <w:name w:val="Comment Text Char"/>
    <w:basedOn w:val="DefaultParagraphFont"/>
    <w:link w:val="CommentText"/>
    <w:uiPriority w:val="99"/>
    <w:semiHidden/>
    <w:rsid w:val="00D36AB6"/>
    <w:rPr>
      <w:sz w:val="20"/>
      <w:szCs w:val="20"/>
    </w:rPr>
  </w:style>
  <w:style w:type="paragraph" w:styleId="CommentSubject">
    <w:name w:val="annotation subject"/>
    <w:basedOn w:val="CommentText"/>
    <w:next w:val="CommentText"/>
    <w:link w:val="CommentSubjectChar"/>
    <w:uiPriority w:val="99"/>
    <w:semiHidden/>
    <w:unhideWhenUsed/>
    <w:rsid w:val="00D36AB6"/>
    <w:rPr>
      <w:b/>
      <w:bCs/>
    </w:rPr>
  </w:style>
  <w:style w:type="character" w:customStyle="1" w:styleId="CommentSubjectChar">
    <w:name w:val="Comment Subject Char"/>
    <w:basedOn w:val="CommentTextChar"/>
    <w:link w:val="CommentSubject"/>
    <w:uiPriority w:val="99"/>
    <w:semiHidden/>
    <w:rsid w:val="00D36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8148">
      <w:bodyDiv w:val="1"/>
      <w:marLeft w:val="0"/>
      <w:marRight w:val="0"/>
      <w:marTop w:val="0"/>
      <w:marBottom w:val="0"/>
      <w:divBdr>
        <w:top w:val="none" w:sz="0" w:space="0" w:color="auto"/>
        <w:left w:val="none" w:sz="0" w:space="0" w:color="auto"/>
        <w:bottom w:val="none" w:sz="0" w:space="0" w:color="auto"/>
        <w:right w:val="none" w:sz="0" w:space="0" w:color="auto"/>
      </w:divBdr>
      <w:divsChild>
        <w:div w:id="137262585">
          <w:marLeft w:val="0"/>
          <w:marRight w:val="0"/>
          <w:marTop w:val="0"/>
          <w:marBottom w:val="0"/>
          <w:divBdr>
            <w:top w:val="none" w:sz="0" w:space="0" w:color="auto"/>
            <w:left w:val="none" w:sz="0" w:space="0" w:color="auto"/>
            <w:bottom w:val="none" w:sz="0" w:space="0" w:color="auto"/>
            <w:right w:val="none" w:sz="0" w:space="0" w:color="auto"/>
          </w:divBdr>
          <w:divsChild>
            <w:div w:id="17974546">
              <w:marLeft w:val="0"/>
              <w:marRight w:val="0"/>
              <w:marTop w:val="0"/>
              <w:marBottom w:val="0"/>
              <w:divBdr>
                <w:top w:val="none" w:sz="0" w:space="0" w:color="auto"/>
                <w:left w:val="none" w:sz="0" w:space="0" w:color="auto"/>
                <w:bottom w:val="none" w:sz="0" w:space="0" w:color="auto"/>
                <w:right w:val="none" w:sz="0" w:space="0" w:color="auto"/>
              </w:divBdr>
            </w:div>
            <w:div w:id="25914591">
              <w:marLeft w:val="0"/>
              <w:marRight w:val="0"/>
              <w:marTop w:val="0"/>
              <w:marBottom w:val="0"/>
              <w:divBdr>
                <w:top w:val="none" w:sz="0" w:space="0" w:color="auto"/>
                <w:left w:val="none" w:sz="0" w:space="0" w:color="auto"/>
                <w:bottom w:val="none" w:sz="0" w:space="0" w:color="auto"/>
                <w:right w:val="none" w:sz="0" w:space="0" w:color="auto"/>
              </w:divBdr>
            </w:div>
            <w:div w:id="78410195">
              <w:marLeft w:val="0"/>
              <w:marRight w:val="0"/>
              <w:marTop w:val="0"/>
              <w:marBottom w:val="0"/>
              <w:divBdr>
                <w:top w:val="none" w:sz="0" w:space="0" w:color="auto"/>
                <w:left w:val="none" w:sz="0" w:space="0" w:color="auto"/>
                <w:bottom w:val="none" w:sz="0" w:space="0" w:color="auto"/>
                <w:right w:val="none" w:sz="0" w:space="0" w:color="auto"/>
              </w:divBdr>
            </w:div>
            <w:div w:id="121775208">
              <w:marLeft w:val="0"/>
              <w:marRight w:val="0"/>
              <w:marTop w:val="0"/>
              <w:marBottom w:val="0"/>
              <w:divBdr>
                <w:top w:val="none" w:sz="0" w:space="0" w:color="auto"/>
                <w:left w:val="none" w:sz="0" w:space="0" w:color="auto"/>
                <w:bottom w:val="none" w:sz="0" w:space="0" w:color="auto"/>
                <w:right w:val="none" w:sz="0" w:space="0" w:color="auto"/>
              </w:divBdr>
            </w:div>
            <w:div w:id="228927077">
              <w:marLeft w:val="0"/>
              <w:marRight w:val="0"/>
              <w:marTop w:val="0"/>
              <w:marBottom w:val="0"/>
              <w:divBdr>
                <w:top w:val="none" w:sz="0" w:space="0" w:color="auto"/>
                <w:left w:val="none" w:sz="0" w:space="0" w:color="auto"/>
                <w:bottom w:val="none" w:sz="0" w:space="0" w:color="auto"/>
                <w:right w:val="none" w:sz="0" w:space="0" w:color="auto"/>
              </w:divBdr>
            </w:div>
            <w:div w:id="654264629">
              <w:marLeft w:val="0"/>
              <w:marRight w:val="0"/>
              <w:marTop w:val="0"/>
              <w:marBottom w:val="0"/>
              <w:divBdr>
                <w:top w:val="none" w:sz="0" w:space="0" w:color="auto"/>
                <w:left w:val="none" w:sz="0" w:space="0" w:color="auto"/>
                <w:bottom w:val="none" w:sz="0" w:space="0" w:color="auto"/>
                <w:right w:val="none" w:sz="0" w:space="0" w:color="auto"/>
              </w:divBdr>
            </w:div>
            <w:div w:id="804470120">
              <w:marLeft w:val="0"/>
              <w:marRight w:val="0"/>
              <w:marTop w:val="0"/>
              <w:marBottom w:val="0"/>
              <w:divBdr>
                <w:top w:val="none" w:sz="0" w:space="0" w:color="auto"/>
                <w:left w:val="none" w:sz="0" w:space="0" w:color="auto"/>
                <w:bottom w:val="none" w:sz="0" w:space="0" w:color="auto"/>
                <w:right w:val="none" w:sz="0" w:space="0" w:color="auto"/>
              </w:divBdr>
            </w:div>
            <w:div w:id="928197163">
              <w:marLeft w:val="0"/>
              <w:marRight w:val="0"/>
              <w:marTop w:val="0"/>
              <w:marBottom w:val="0"/>
              <w:divBdr>
                <w:top w:val="none" w:sz="0" w:space="0" w:color="auto"/>
                <w:left w:val="none" w:sz="0" w:space="0" w:color="auto"/>
                <w:bottom w:val="none" w:sz="0" w:space="0" w:color="auto"/>
                <w:right w:val="none" w:sz="0" w:space="0" w:color="auto"/>
              </w:divBdr>
            </w:div>
            <w:div w:id="1023552990">
              <w:marLeft w:val="0"/>
              <w:marRight w:val="0"/>
              <w:marTop w:val="0"/>
              <w:marBottom w:val="0"/>
              <w:divBdr>
                <w:top w:val="none" w:sz="0" w:space="0" w:color="auto"/>
                <w:left w:val="none" w:sz="0" w:space="0" w:color="auto"/>
                <w:bottom w:val="none" w:sz="0" w:space="0" w:color="auto"/>
                <w:right w:val="none" w:sz="0" w:space="0" w:color="auto"/>
              </w:divBdr>
            </w:div>
            <w:div w:id="1031490693">
              <w:marLeft w:val="0"/>
              <w:marRight w:val="0"/>
              <w:marTop w:val="0"/>
              <w:marBottom w:val="0"/>
              <w:divBdr>
                <w:top w:val="none" w:sz="0" w:space="0" w:color="auto"/>
                <w:left w:val="none" w:sz="0" w:space="0" w:color="auto"/>
                <w:bottom w:val="none" w:sz="0" w:space="0" w:color="auto"/>
                <w:right w:val="none" w:sz="0" w:space="0" w:color="auto"/>
              </w:divBdr>
            </w:div>
            <w:div w:id="1032612454">
              <w:marLeft w:val="0"/>
              <w:marRight w:val="0"/>
              <w:marTop w:val="0"/>
              <w:marBottom w:val="0"/>
              <w:divBdr>
                <w:top w:val="none" w:sz="0" w:space="0" w:color="auto"/>
                <w:left w:val="none" w:sz="0" w:space="0" w:color="auto"/>
                <w:bottom w:val="none" w:sz="0" w:space="0" w:color="auto"/>
                <w:right w:val="none" w:sz="0" w:space="0" w:color="auto"/>
              </w:divBdr>
            </w:div>
            <w:div w:id="1094131597">
              <w:marLeft w:val="0"/>
              <w:marRight w:val="0"/>
              <w:marTop w:val="0"/>
              <w:marBottom w:val="0"/>
              <w:divBdr>
                <w:top w:val="none" w:sz="0" w:space="0" w:color="auto"/>
                <w:left w:val="none" w:sz="0" w:space="0" w:color="auto"/>
                <w:bottom w:val="none" w:sz="0" w:space="0" w:color="auto"/>
                <w:right w:val="none" w:sz="0" w:space="0" w:color="auto"/>
              </w:divBdr>
            </w:div>
            <w:div w:id="1148860153">
              <w:marLeft w:val="0"/>
              <w:marRight w:val="0"/>
              <w:marTop w:val="0"/>
              <w:marBottom w:val="0"/>
              <w:divBdr>
                <w:top w:val="none" w:sz="0" w:space="0" w:color="auto"/>
                <w:left w:val="none" w:sz="0" w:space="0" w:color="auto"/>
                <w:bottom w:val="none" w:sz="0" w:space="0" w:color="auto"/>
                <w:right w:val="none" w:sz="0" w:space="0" w:color="auto"/>
              </w:divBdr>
            </w:div>
            <w:div w:id="1155803702">
              <w:marLeft w:val="0"/>
              <w:marRight w:val="0"/>
              <w:marTop w:val="0"/>
              <w:marBottom w:val="0"/>
              <w:divBdr>
                <w:top w:val="none" w:sz="0" w:space="0" w:color="auto"/>
                <w:left w:val="none" w:sz="0" w:space="0" w:color="auto"/>
                <w:bottom w:val="none" w:sz="0" w:space="0" w:color="auto"/>
                <w:right w:val="none" w:sz="0" w:space="0" w:color="auto"/>
              </w:divBdr>
            </w:div>
            <w:div w:id="1267226098">
              <w:marLeft w:val="0"/>
              <w:marRight w:val="0"/>
              <w:marTop w:val="0"/>
              <w:marBottom w:val="0"/>
              <w:divBdr>
                <w:top w:val="none" w:sz="0" w:space="0" w:color="auto"/>
                <w:left w:val="none" w:sz="0" w:space="0" w:color="auto"/>
                <w:bottom w:val="none" w:sz="0" w:space="0" w:color="auto"/>
                <w:right w:val="none" w:sz="0" w:space="0" w:color="auto"/>
              </w:divBdr>
            </w:div>
            <w:div w:id="1268464429">
              <w:marLeft w:val="0"/>
              <w:marRight w:val="0"/>
              <w:marTop w:val="0"/>
              <w:marBottom w:val="0"/>
              <w:divBdr>
                <w:top w:val="none" w:sz="0" w:space="0" w:color="auto"/>
                <w:left w:val="none" w:sz="0" w:space="0" w:color="auto"/>
                <w:bottom w:val="none" w:sz="0" w:space="0" w:color="auto"/>
                <w:right w:val="none" w:sz="0" w:space="0" w:color="auto"/>
              </w:divBdr>
            </w:div>
            <w:div w:id="1622882918">
              <w:marLeft w:val="0"/>
              <w:marRight w:val="0"/>
              <w:marTop w:val="0"/>
              <w:marBottom w:val="0"/>
              <w:divBdr>
                <w:top w:val="none" w:sz="0" w:space="0" w:color="auto"/>
                <w:left w:val="none" w:sz="0" w:space="0" w:color="auto"/>
                <w:bottom w:val="none" w:sz="0" w:space="0" w:color="auto"/>
                <w:right w:val="none" w:sz="0" w:space="0" w:color="auto"/>
              </w:divBdr>
            </w:div>
            <w:div w:id="1744838585">
              <w:marLeft w:val="0"/>
              <w:marRight w:val="0"/>
              <w:marTop w:val="0"/>
              <w:marBottom w:val="0"/>
              <w:divBdr>
                <w:top w:val="none" w:sz="0" w:space="0" w:color="auto"/>
                <w:left w:val="none" w:sz="0" w:space="0" w:color="auto"/>
                <w:bottom w:val="none" w:sz="0" w:space="0" w:color="auto"/>
                <w:right w:val="none" w:sz="0" w:space="0" w:color="auto"/>
              </w:divBdr>
            </w:div>
            <w:div w:id="1811707914">
              <w:marLeft w:val="0"/>
              <w:marRight w:val="0"/>
              <w:marTop w:val="0"/>
              <w:marBottom w:val="0"/>
              <w:divBdr>
                <w:top w:val="none" w:sz="0" w:space="0" w:color="auto"/>
                <w:left w:val="none" w:sz="0" w:space="0" w:color="auto"/>
                <w:bottom w:val="none" w:sz="0" w:space="0" w:color="auto"/>
                <w:right w:val="none" w:sz="0" w:space="0" w:color="auto"/>
              </w:divBdr>
            </w:div>
            <w:div w:id="1818263532">
              <w:marLeft w:val="0"/>
              <w:marRight w:val="0"/>
              <w:marTop w:val="0"/>
              <w:marBottom w:val="0"/>
              <w:divBdr>
                <w:top w:val="none" w:sz="0" w:space="0" w:color="auto"/>
                <w:left w:val="none" w:sz="0" w:space="0" w:color="auto"/>
                <w:bottom w:val="none" w:sz="0" w:space="0" w:color="auto"/>
                <w:right w:val="none" w:sz="0" w:space="0" w:color="auto"/>
              </w:divBdr>
            </w:div>
            <w:div w:id="1846550141">
              <w:marLeft w:val="0"/>
              <w:marRight w:val="0"/>
              <w:marTop w:val="0"/>
              <w:marBottom w:val="0"/>
              <w:divBdr>
                <w:top w:val="none" w:sz="0" w:space="0" w:color="auto"/>
                <w:left w:val="none" w:sz="0" w:space="0" w:color="auto"/>
                <w:bottom w:val="none" w:sz="0" w:space="0" w:color="auto"/>
                <w:right w:val="none" w:sz="0" w:space="0" w:color="auto"/>
              </w:divBdr>
            </w:div>
            <w:div w:id="1862086362">
              <w:marLeft w:val="0"/>
              <w:marRight w:val="0"/>
              <w:marTop w:val="0"/>
              <w:marBottom w:val="0"/>
              <w:divBdr>
                <w:top w:val="none" w:sz="0" w:space="0" w:color="auto"/>
                <w:left w:val="none" w:sz="0" w:space="0" w:color="auto"/>
                <w:bottom w:val="none" w:sz="0" w:space="0" w:color="auto"/>
                <w:right w:val="none" w:sz="0" w:space="0" w:color="auto"/>
              </w:divBdr>
            </w:div>
            <w:div w:id="1885634207">
              <w:marLeft w:val="0"/>
              <w:marRight w:val="0"/>
              <w:marTop w:val="0"/>
              <w:marBottom w:val="0"/>
              <w:divBdr>
                <w:top w:val="none" w:sz="0" w:space="0" w:color="auto"/>
                <w:left w:val="none" w:sz="0" w:space="0" w:color="auto"/>
                <w:bottom w:val="none" w:sz="0" w:space="0" w:color="auto"/>
                <w:right w:val="none" w:sz="0" w:space="0" w:color="auto"/>
              </w:divBdr>
            </w:div>
            <w:div w:id="2064136513">
              <w:marLeft w:val="0"/>
              <w:marRight w:val="0"/>
              <w:marTop w:val="0"/>
              <w:marBottom w:val="0"/>
              <w:divBdr>
                <w:top w:val="none" w:sz="0" w:space="0" w:color="auto"/>
                <w:left w:val="none" w:sz="0" w:space="0" w:color="auto"/>
                <w:bottom w:val="none" w:sz="0" w:space="0" w:color="auto"/>
                <w:right w:val="none" w:sz="0" w:space="0" w:color="auto"/>
              </w:divBdr>
            </w:div>
          </w:divsChild>
        </w:div>
        <w:div w:id="347102424">
          <w:marLeft w:val="0"/>
          <w:marRight w:val="0"/>
          <w:marTop w:val="0"/>
          <w:marBottom w:val="0"/>
          <w:divBdr>
            <w:top w:val="none" w:sz="0" w:space="0" w:color="auto"/>
            <w:left w:val="none" w:sz="0" w:space="0" w:color="auto"/>
            <w:bottom w:val="none" w:sz="0" w:space="0" w:color="auto"/>
            <w:right w:val="none" w:sz="0" w:space="0" w:color="auto"/>
          </w:divBdr>
          <w:divsChild>
            <w:div w:id="337199243">
              <w:marLeft w:val="0"/>
              <w:marRight w:val="0"/>
              <w:marTop w:val="0"/>
              <w:marBottom w:val="0"/>
              <w:divBdr>
                <w:top w:val="none" w:sz="0" w:space="0" w:color="auto"/>
                <w:left w:val="none" w:sz="0" w:space="0" w:color="auto"/>
                <w:bottom w:val="none" w:sz="0" w:space="0" w:color="auto"/>
                <w:right w:val="none" w:sz="0" w:space="0" w:color="auto"/>
              </w:divBdr>
            </w:div>
            <w:div w:id="504593099">
              <w:marLeft w:val="0"/>
              <w:marRight w:val="0"/>
              <w:marTop w:val="0"/>
              <w:marBottom w:val="0"/>
              <w:divBdr>
                <w:top w:val="none" w:sz="0" w:space="0" w:color="auto"/>
                <w:left w:val="none" w:sz="0" w:space="0" w:color="auto"/>
                <w:bottom w:val="none" w:sz="0" w:space="0" w:color="auto"/>
                <w:right w:val="none" w:sz="0" w:space="0" w:color="auto"/>
              </w:divBdr>
            </w:div>
            <w:div w:id="2060780575">
              <w:marLeft w:val="0"/>
              <w:marRight w:val="0"/>
              <w:marTop w:val="0"/>
              <w:marBottom w:val="0"/>
              <w:divBdr>
                <w:top w:val="none" w:sz="0" w:space="0" w:color="auto"/>
                <w:left w:val="none" w:sz="0" w:space="0" w:color="auto"/>
                <w:bottom w:val="none" w:sz="0" w:space="0" w:color="auto"/>
                <w:right w:val="none" w:sz="0" w:space="0" w:color="auto"/>
              </w:divBdr>
            </w:div>
          </w:divsChild>
        </w:div>
        <w:div w:id="521089314">
          <w:marLeft w:val="0"/>
          <w:marRight w:val="0"/>
          <w:marTop w:val="0"/>
          <w:marBottom w:val="0"/>
          <w:divBdr>
            <w:top w:val="none" w:sz="0" w:space="0" w:color="auto"/>
            <w:left w:val="none" w:sz="0" w:space="0" w:color="auto"/>
            <w:bottom w:val="none" w:sz="0" w:space="0" w:color="auto"/>
            <w:right w:val="none" w:sz="0" w:space="0" w:color="auto"/>
          </w:divBdr>
          <w:divsChild>
            <w:div w:id="185683134">
              <w:marLeft w:val="0"/>
              <w:marRight w:val="0"/>
              <w:marTop w:val="0"/>
              <w:marBottom w:val="0"/>
              <w:divBdr>
                <w:top w:val="none" w:sz="0" w:space="0" w:color="auto"/>
                <w:left w:val="none" w:sz="0" w:space="0" w:color="auto"/>
                <w:bottom w:val="none" w:sz="0" w:space="0" w:color="auto"/>
                <w:right w:val="none" w:sz="0" w:space="0" w:color="auto"/>
              </w:divBdr>
            </w:div>
            <w:div w:id="229653547">
              <w:marLeft w:val="0"/>
              <w:marRight w:val="0"/>
              <w:marTop w:val="0"/>
              <w:marBottom w:val="0"/>
              <w:divBdr>
                <w:top w:val="none" w:sz="0" w:space="0" w:color="auto"/>
                <w:left w:val="none" w:sz="0" w:space="0" w:color="auto"/>
                <w:bottom w:val="none" w:sz="0" w:space="0" w:color="auto"/>
                <w:right w:val="none" w:sz="0" w:space="0" w:color="auto"/>
              </w:divBdr>
            </w:div>
            <w:div w:id="278295914">
              <w:marLeft w:val="0"/>
              <w:marRight w:val="0"/>
              <w:marTop w:val="0"/>
              <w:marBottom w:val="0"/>
              <w:divBdr>
                <w:top w:val="none" w:sz="0" w:space="0" w:color="auto"/>
                <w:left w:val="none" w:sz="0" w:space="0" w:color="auto"/>
                <w:bottom w:val="none" w:sz="0" w:space="0" w:color="auto"/>
                <w:right w:val="none" w:sz="0" w:space="0" w:color="auto"/>
              </w:divBdr>
            </w:div>
            <w:div w:id="573127298">
              <w:marLeft w:val="0"/>
              <w:marRight w:val="0"/>
              <w:marTop w:val="0"/>
              <w:marBottom w:val="0"/>
              <w:divBdr>
                <w:top w:val="none" w:sz="0" w:space="0" w:color="auto"/>
                <w:left w:val="none" w:sz="0" w:space="0" w:color="auto"/>
                <w:bottom w:val="none" w:sz="0" w:space="0" w:color="auto"/>
                <w:right w:val="none" w:sz="0" w:space="0" w:color="auto"/>
              </w:divBdr>
            </w:div>
            <w:div w:id="620455486">
              <w:marLeft w:val="0"/>
              <w:marRight w:val="0"/>
              <w:marTop w:val="0"/>
              <w:marBottom w:val="0"/>
              <w:divBdr>
                <w:top w:val="none" w:sz="0" w:space="0" w:color="auto"/>
                <w:left w:val="none" w:sz="0" w:space="0" w:color="auto"/>
                <w:bottom w:val="none" w:sz="0" w:space="0" w:color="auto"/>
                <w:right w:val="none" w:sz="0" w:space="0" w:color="auto"/>
              </w:divBdr>
            </w:div>
            <w:div w:id="632440702">
              <w:marLeft w:val="0"/>
              <w:marRight w:val="0"/>
              <w:marTop w:val="0"/>
              <w:marBottom w:val="0"/>
              <w:divBdr>
                <w:top w:val="none" w:sz="0" w:space="0" w:color="auto"/>
                <w:left w:val="none" w:sz="0" w:space="0" w:color="auto"/>
                <w:bottom w:val="none" w:sz="0" w:space="0" w:color="auto"/>
                <w:right w:val="none" w:sz="0" w:space="0" w:color="auto"/>
              </w:divBdr>
            </w:div>
            <w:div w:id="802775118">
              <w:marLeft w:val="0"/>
              <w:marRight w:val="0"/>
              <w:marTop w:val="0"/>
              <w:marBottom w:val="0"/>
              <w:divBdr>
                <w:top w:val="none" w:sz="0" w:space="0" w:color="auto"/>
                <w:left w:val="none" w:sz="0" w:space="0" w:color="auto"/>
                <w:bottom w:val="none" w:sz="0" w:space="0" w:color="auto"/>
                <w:right w:val="none" w:sz="0" w:space="0" w:color="auto"/>
              </w:divBdr>
            </w:div>
            <w:div w:id="828902998">
              <w:marLeft w:val="0"/>
              <w:marRight w:val="0"/>
              <w:marTop w:val="0"/>
              <w:marBottom w:val="0"/>
              <w:divBdr>
                <w:top w:val="none" w:sz="0" w:space="0" w:color="auto"/>
                <w:left w:val="none" w:sz="0" w:space="0" w:color="auto"/>
                <w:bottom w:val="none" w:sz="0" w:space="0" w:color="auto"/>
                <w:right w:val="none" w:sz="0" w:space="0" w:color="auto"/>
              </w:divBdr>
            </w:div>
            <w:div w:id="880020147">
              <w:marLeft w:val="0"/>
              <w:marRight w:val="0"/>
              <w:marTop w:val="0"/>
              <w:marBottom w:val="0"/>
              <w:divBdr>
                <w:top w:val="none" w:sz="0" w:space="0" w:color="auto"/>
                <w:left w:val="none" w:sz="0" w:space="0" w:color="auto"/>
                <w:bottom w:val="none" w:sz="0" w:space="0" w:color="auto"/>
                <w:right w:val="none" w:sz="0" w:space="0" w:color="auto"/>
              </w:divBdr>
            </w:div>
            <w:div w:id="914433758">
              <w:marLeft w:val="0"/>
              <w:marRight w:val="0"/>
              <w:marTop w:val="0"/>
              <w:marBottom w:val="0"/>
              <w:divBdr>
                <w:top w:val="none" w:sz="0" w:space="0" w:color="auto"/>
                <w:left w:val="none" w:sz="0" w:space="0" w:color="auto"/>
                <w:bottom w:val="none" w:sz="0" w:space="0" w:color="auto"/>
                <w:right w:val="none" w:sz="0" w:space="0" w:color="auto"/>
              </w:divBdr>
            </w:div>
            <w:div w:id="983660647">
              <w:marLeft w:val="0"/>
              <w:marRight w:val="0"/>
              <w:marTop w:val="0"/>
              <w:marBottom w:val="0"/>
              <w:divBdr>
                <w:top w:val="none" w:sz="0" w:space="0" w:color="auto"/>
                <w:left w:val="none" w:sz="0" w:space="0" w:color="auto"/>
                <w:bottom w:val="none" w:sz="0" w:space="0" w:color="auto"/>
                <w:right w:val="none" w:sz="0" w:space="0" w:color="auto"/>
              </w:divBdr>
            </w:div>
            <w:div w:id="1163548320">
              <w:marLeft w:val="0"/>
              <w:marRight w:val="0"/>
              <w:marTop w:val="0"/>
              <w:marBottom w:val="0"/>
              <w:divBdr>
                <w:top w:val="none" w:sz="0" w:space="0" w:color="auto"/>
                <w:left w:val="none" w:sz="0" w:space="0" w:color="auto"/>
                <w:bottom w:val="none" w:sz="0" w:space="0" w:color="auto"/>
                <w:right w:val="none" w:sz="0" w:space="0" w:color="auto"/>
              </w:divBdr>
            </w:div>
            <w:div w:id="1242566691">
              <w:marLeft w:val="0"/>
              <w:marRight w:val="0"/>
              <w:marTop w:val="0"/>
              <w:marBottom w:val="0"/>
              <w:divBdr>
                <w:top w:val="none" w:sz="0" w:space="0" w:color="auto"/>
                <w:left w:val="none" w:sz="0" w:space="0" w:color="auto"/>
                <w:bottom w:val="none" w:sz="0" w:space="0" w:color="auto"/>
                <w:right w:val="none" w:sz="0" w:space="0" w:color="auto"/>
              </w:divBdr>
            </w:div>
            <w:div w:id="1485003979">
              <w:marLeft w:val="0"/>
              <w:marRight w:val="0"/>
              <w:marTop w:val="0"/>
              <w:marBottom w:val="0"/>
              <w:divBdr>
                <w:top w:val="none" w:sz="0" w:space="0" w:color="auto"/>
                <w:left w:val="none" w:sz="0" w:space="0" w:color="auto"/>
                <w:bottom w:val="none" w:sz="0" w:space="0" w:color="auto"/>
                <w:right w:val="none" w:sz="0" w:space="0" w:color="auto"/>
              </w:divBdr>
            </w:div>
            <w:div w:id="1545940532">
              <w:marLeft w:val="0"/>
              <w:marRight w:val="0"/>
              <w:marTop w:val="0"/>
              <w:marBottom w:val="0"/>
              <w:divBdr>
                <w:top w:val="none" w:sz="0" w:space="0" w:color="auto"/>
                <w:left w:val="none" w:sz="0" w:space="0" w:color="auto"/>
                <w:bottom w:val="none" w:sz="0" w:space="0" w:color="auto"/>
                <w:right w:val="none" w:sz="0" w:space="0" w:color="auto"/>
              </w:divBdr>
            </w:div>
            <w:div w:id="1560357252">
              <w:marLeft w:val="0"/>
              <w:marRight w:val="0"/>
              <w:marTop w:val="0"/>
              <w:marBottom w:val="0"/>
              <w:divBdr>
                <w:top w:val="none" w:sz="0" w:space="0" w:color="auto"/>
                <w:left w:val="none" w:sz="0" w:space="0" w:color="auto"/>
                <w:bottom w:val="none" w:sz="0" w:space="0" w:color="auto"/>
                <w:right w:val="none" w:sz="0" w:space="0" w:color="auto"/>
              </w:divBdr>
            </w:div>
            <w:div w:id="1786577812">
              <w:marLeft w:val="0"/>
              <w:marRight w:val="0"/>
              <w:marTop w:val="0"/>
              <w:marBottom w:val="0"/>
              <w:divBdr>
                <w:top w:val="none" w:sz="0" w:space="0" w:color="auto"/>
                <w:left w:val="none" w:sz="0" w:space="0" w:color="auto"/>
                <w:bottom w:val="none" w:sz="0" w:space="0" w:color="auto"/>
                <w:right w:val="none" w:sz="0" w:space="0" w:color="auto"/>
              </w:divBdr>
            </w:div>
            <w:div w:id="1993096474">
              <w:marLeft w:val="0"/>
              <w:marRight w:val="0"/>
              <w:marTop w:val="0"/>
              <w:marBottom w:val="0"/>
              <w:divBdr>
                <w:top w:val="none" w:sz="0" w:space="0" w:color="auto"/>
                <w:left w:val="none" w:sz="0" w:space="0" w:color="auto"/>
                <w:bottom w:val="none" w:sz="0" w:space="0" w:color="auto"/>
                <w:right w:val="none" w:sz="0" w:space="0" w:color="auto"/>
              </w:divBdr>
            </w:div>
            <w:div w:id="2146383887">
              <w:marLeft w:val="0"/>
              <w:marRight w:val="0"/>
              <w:marTop w:val="0"/>
              <w:marBottom w:val="0"/>
              <w:divBdr>
                <w:top w:val="none" w:sz="0" w:space="0" w:color="auto"/>
                <w:left w:val="none" w:sz="0" w:space="0" w:color="auto"/>
                <w:bottom w:val="none" w:sz="0" w:space="0" w:color="auto"/>
                <w:right w:val="none" w:sz="0" w:space="0" w:color="auto"/>
              </w:divBdr>
            </w:div>
          </w:divsChild>
        </w:div>
        <w:div w:id="1164861996">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1375810643">
          <w:marLeft w:val="0"/>
          <w:marRight w:val="0"/>
          <w:marTop w:val="0"/>
          <w:marBottom w:val="0"/>
          <w:divBdr>
            <w:top w:val="none" w:sz="0" w:space="0" w:color="auto"/>
            <w:left w:val="none" w:sz="0" w:space="0" w:color="auto"/>
            <w:bottom w:val="none" w:sz="0" w:space="0" w:color="auto"/>
            <w:right w:val="none" w:sz="0" w:space="0" w:color="auto"/>
          </w:divBdr>
          <w:divsChild>
            <w:div w:id="45227843">
              <w:marLeft w:val="0"/>
              <w:marRight w:val="0"/>
              <w:marTop w:val="0"/>
              <w:marBottom w:val="0"/>
              <w:divBdr>
                <w:top w:val="none" w:sz="0" w:space="0" w:color="auto"/>
                <w:left w:val="none" w:sz="0" w:space="0" w:color="auto"/>
                <w:bottom w:val="none" w:sz="0" w:space="0" w:color="auto"/>
                <w:right w:val="none" w:sz="0" w:space="0" w:color="auto"/>
              </w:divBdr>
            </w:div>
            <w:div w:id="386102640">
              <w:marLeft w:val="0"/>
              <w:marRight w:val="0"/>
              <w:marTop w:val="0"/>
              <w:marBottom w:val="0"/>
              <w:divBdr>
                <w:top w:val="none" w:sz="0" w:space="0" w:color="auto"/>
                <w:left w:val="none" w:sz="0" w:space="0" w:color="auto"/>
                <w:bottom w:val="none" w:sz="0" w:space="0" w:color="auto"/>
                <w:right w:val="none" w:sz="0" w:space="0" w:color="auto"/>
              </w:divBdr>
            </w:div>
            <w:div w:id="462314817">
              <w:marLeft w:val="0"/>
              <w:marRight w:val="0"/>
              <w:marTop w:val="0"/>
              <w:marBottom w:val="0"/>
              <w:divBdr>
                <w:top w:val="none" w:sz="0" w:space="0" w:color="auto"/>
                <w:left w:val="none" w:sz="0" w:space="0" w:color="auto"/>
                <w:bottom w:val="none" w:sz="0" w:space="0" w:color="auto"/>
                <w:right w:val="none" w:sz="0" w:space="0" w:color="auto"/>
              </w:divBdr>
            </w:div>
            <w:div w:id="746734494">
              <w:marLeft w:val="0"/>
              <w:marRight w:val="0"/>
              <w:marTop w:val="0"/>
              <w:marBottom w:val="0"/>
              <w:divBdr>
                <w:top w:val="none" w:sz="0" w:space="0" w:color="auto"/>
                <w:left w:val="none" w:sz="0" w:space="0" w:color="auto"/>
                <w:bottom w:val="none" w:sz="0" w:space="0" w:color="auto"/>
                <w:right w:val="none" w:sz="0" w:space="0" w:color="auto"/>
              </w:divBdr>
            </w:div>
            <w:div w:id="913124571">
              <w:marLeft w:val="0"/>
              <w:marRight w:val="0"/>
              <w:marTop w:val="0"/>
              <w:marBottom w:val="0"/>
              <w:divBdr>
                <w:top w:val="none" w:sz="0" w:space="0" w:color="auto"/>
                <w:left w:val="none" w:sz="0" w:space="0" w:color="auto"/>
                <w:bottom w:val="none" w:sz="0" w:space="0" w:color="auto"/>
                <w:right w:val="none" w:sz="0" w:space="0" w:color="auto"/>
              </w:divBdr>
            </w:div>
            <w:div w:id="1024401561">
              <w:marLeft w:val="0"/>
              <w:marRight w:val="0"/>
              <w:marTop w:val="0"/>
              <w:marBottom w:val="0"/>
              <w:divBdr>
                <w:top w:val="none" w:sz="0" w:space="0" w:color="auto"/>
                <w:left w:val="none" w:sz="0" w:space="0" w:color="auto"/>
                <w:bottom w:val="none" w:sz="0" w:space="0" w:color="auto"/>
                <w:right w:val="none" w:sz="0" w:space="0" w:color="auto"/>
              </w:divBdr>
            </w:div>
            <w:div w:id="1578129993">
              <w:marLeft w:val="0"/>
              <w:marRight w:val="0"/>
              <w:marTop w:val="0"/>
              <w:marBottom w:val="0"/>
              <w:divBdr>
                <w:top w:val="none" w:sz="0" w:space="0" w:color="auto"/>
                <w:left w:val="none" w:sz="0" w:space="0" w:color="auto"/>
                <w:bottom w:val="none" w:sz="0" w:space="0" w:color="auto"/>
                <w:right w:val="none" w:sz="0" w:space="0" w:color="auto"/>
              </w:divBdr>
            </w:div>
            <w:div w:id="2146652613">
              <w:marLeft w:val="0"/>
              <w:marRight w:val="0"/>
              <w:marTop w:val="0"/>
              <w:marBottom w:val="0"/>
              <w:divBdr>
                <w:top w:val="none" w:sz="0" w:space="0" w:color="auto"/>
                <w:left w:val="none" w:sz="0" w:space="0" w:color="auto"/>
                <w:bottom w:val="none" w:sz="0" w:space="0" w:color="auto"/>
                <w:right w:val="none" w:sz="0" w:space="0" w:color="auto"/>
              </w:divBdr>
            </w:div>
          </w:divsChild>
        </w:div>
        <w:div w:id="1435587335">
          <w:marLeft w:val="0"/>
          <w:marRight w:val="0"/>
          <w:marTop w:val="0"/>
          <w:marBottom w:val="0"/>
          <w:divBdr>
            <w:top w:val="none" w:sz="0" w:space="0" w:color="auto"/>
            <w:left w:val="none" w:sz="0" w:space="0" w:color="auto"/>
            <w:bottom w:val="none" w:sz="0" w:space="0" w:color="auto"/>
            <w:right w:val="none" w:sz="0" w:space="0" w:color="auto"/>
          </w:divBdr>
          <w:divsChild>
            <w:div w:id="25253155">
              <w:marLeft w:val="0"/>
              <w:marRight w:val="0"/>
              <w:marTop w:val="0"/>
              <w:marBottom w:val="0"/>
              <w:divBdr>
                <w:top w:val="none" w:sz="0" w:space="0" w:color="auto"/>
                <w:left w:val="none" w:sz="0" w:space="0" w:color="auto"/>
                <w:bottom w:val="none" w:sz="0" w:space="0" w:color="auto"/>
                <w:right w:val="none" w:sz="0" w:space="0" w:color="auto"/>
              </w:divBdr>
            </w:div>
            <w:div w:id="27335371">
              <w:marLeft w:val="0"/>
              <w:marRight w:val="0"/>
              <w:marTop w:val="0"/>
              <w:marBottom w:val="0"/>
              <w:divBdr>
                <w:top w:val="none" w:sz="0" w:space="0" w:color="auto"/>
                <w:left w:val="none" w:sz="0" w:space="0" w:color="auto"/>
                <w:bottom w:val="none" w:sz="0" w:space="0" w:color="auto"/>
                <w:right w:val="none" w:sz="0" w:space="0" w:color="auto"/>
              </w:divBdr>
            </w:div>
            <w:div w:id="1320230289">
              <w:marLeft w:val="0"/>
              <w:marRight w:val="0"/>
              <w:marTop w:val="0"/>
              <w:marBottom w:val="0"/>
              <w:divBdr>
                <w:top w:val="none" w:sz="0" w:space="0" w:color="auto"/>
                <w:left w:val="none" w:sz="0" w:space="0" w:color="auto"/>
                <w:bottom w:val="none" w:sz="0" w:space="0" w:color="auto"/>
                <w:right w:val="none" w:sz="0" w:space="0" w:color="auto"/>
              </w:divBdr>
            </w:div>
            <w:div w:id="165676535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0"/>
              <w:marBottom w:val="0"/>
              <w:divBdr>
                <w:top w:val="none" w:sz="0" w:space="0" w:color="auto"/>
                <w:left w:val="none" w:sz="0" w:space="0" w:color="auto"/>
                <w:bottom w:val="none" w:sz="0" w:space="0" w:color="auto"/>
                <w:right w:val="none" w:sz="0" w:space="0" w:color="auto"/>
              </w:divBdr>
            </w:div>
          </w:divsChild>
        </w:div>
        <w:div w:id="1570459761">
          <w:marLeft w:val="0"/>
          <w:marRight w:val="0"/>
          <w:marTop w:val="0"/>
          <w:marBottom w:val="0"/>
          <w:divBdr>
            <w:top w:val="none" w:sz="0" w:space="0" w:color="auto"/>
            <w:left w:val="none" w:sz="0" w:space="0" w:color="auto"/>
            <w:bottom w:val="none" w:sz="0" w:space="0" w:color="auto"/>
            <w:right w:val="none" w:sz="0" w:space="0" w:color="auto"/>
          </w:divBdr>
        </w:div>
        <w:div w:id="1802380836">
          <w:marLeft w:val="0"/>
          <w:marRight w:val="0"/>
          <w:marTop w:val="0"/>
          <w:marBottom w:val="0"/>
          <w:divBdr>
            <w:top w:val="none" w:sz="0" w:space="0" w:color="auto"/>
            <w:left w:val="none" w:sz="0" w:space="0" w:color="auto"/>
            <w:bottom w:val="none" w:sz="0" w:space="0" w:color="auto"/>
            <w:right w:val="none" w:sz="0" w:space="0" w:color="auto"/>
          </w:divBdr>
          <w:divsChild>
            <w:div w:id="17238370">
              <w:marLeft w:val="0"/>
              <w:marRight w:val="0"/>
              <w:marTop w:val="0"/>
              <w:marBottom w:val="0"/>
              <w:divBdr>
                <w:top w:val="none" w:sz="0" w:space="0" w:color="auto"/>
                <w:left w:val="none" w:sz="0" w:space="0" w:color="auto"/>
                <w:bottom w:val="none" w:sz="0" w:space="0" w:color="auto"/>
                <w:right w:val="none" w:sz="0" w:space="0" w:color="auto"/>
              </w:divBdr>
            </w:div>
            <w:div w:id="154347859">
              <w:marLeft w:val="0"/>
              <w:marRight w:val="0"/>
              <w:marTop w:val="0"/>
              <w:marBottom w:val="0"/>
              <w:divBdr>
                <w:top w:val="none" w:sz="0" w:space="0" w:color="auto"/>
                <w:left w:val="none" w:sz="0" w:space="0" w:color="auto"/>
                <w:bottom w:val="none" w:sz="0" w:space="0" w:color="auto"/>
                <w:right w:val="none" w:sz="0" w:space="0" w:color="auto"/>
              </w:divBdr>
            </w:div>
            <w:div w:id="278605377">
              <w:marLeft w:val="0"/>
              <w:marRight w:val="0"/>
              <w:marTop w:val="0"/>
              <w:marBottom w:val="0"/>
              <w:divBdr>
                <w:top w:val="none" w:sz="0" w:space="0" w:color="auto"/>
                <w:left w:val="none" w:sz="0" w:space="0" w:color="auto"/>
                <w:bottom w:val="none" w:sz="0" w:space="0" w:color="auto"/>
                <w:right w:val="none" w:sz="0" w:space="0" w:color="auto"/>
              </w:divBdr>
            </w:div>
            <w:div w:id="831484255">
              <w:marLeft w:val="0"/>
              <w:marRight w:val="0"/>
              <w:marTop w:val="0"/>
              <w:marBottom w:val="0"/>
              <w:divBdr>
                <w:top w:val="none" w:sz="0" w:space="0" w:color="auto"/>
                <w:left w:val="none" w:sz="0" w:space="0" w:color="auto"/>
                <w:bottom w:val="none" w:sz="0" w:space="0" w:color="auto"/>
                <w:right w:val="none" w:sz="0" w:space="0" w:color="auto"/>
              </w:divBdr>
            </w:div>
            <w:div w:id="1624264467">
              <w:marLeft w:val="0"/>
              <w:marRight w:val="0"/>
              <w:marTop w:val="0"/>
              <w:marBottom w:val="0"/>
              <w:divBdr>
                <w:top w:val="none" w:sz="0" w:space="0" w:color="auto"/>
                <w:left w:val="none" w:sz="0" w:space="0" w:color="auto"/>
                <w:bottom w:val="none" w:sz="0" w:space="0" w:color="auto"/>
                <w:right w:val="none" w:sz="0" w:space="0" w:color="auto"/>
              </w:divBdr>
            </w:div>
            <w:div w:id="2142964156">
              <w:marLeft w:val="0"/>
              <w:marRight w:val="0"/>
              <w:marTop w:val="0"/>
              <w:marBottom w:val="0"/>
              <w:divBdr>
                <w:top w:val="none" w:sz="0" w:space="0" w:color="auto"/>
                <w:left w:val="none" w:sz="0" w:space="0" w:color="auto"/>
                <w:bottom w:val="none" w:sz="0" w:space="0" w:color="auto"/>
                <w:right w:val="none" w:sz="0" w:space="0" w:color="auto"/>
              </w:divBdr>
            </w:div>
          </w:divsChild>
        </w:div>
        <w:div w:id="1827893049">
          <w:marLeft w:val="0"/>
          <w:marRight w:val="0"/>
          <w:marTop w:val="0"/>
          <w:marBottom w:val="0"/>
          <w:divBdr>
            <w:top w:val="none" w:sz="0" w:space="0" w:color="auto"/>
            <w:left w:val="none" w:sz="0" w:space="0" w:color="auto"/>
            <w:bottom w:val="none" w:sz="0" w:space="0" w:color="auto"/>
            <w:right w:val="none" w:sz="0" w:space="0" w:color="auto"/>
          </w:divBdr>
          <w:divsChild>
            <w:div w:id="1754738244">
              <w:marLeft w:val="0"/>
              <w:marRight w:val="0"/>
              <w:marTop w:val="0"/>
              <w:marBottom w:val="0"/>
              <w:divBdr>
                <w:top w:val="none" w:sz="0" w:space="0" w:color="auto"/>
                <w:left w:val="none" w:sz="0" w:space="0" w:color="auto"/>
                <w:bottom w:val="none" w:sz="0" w:space="0" w:color="auto"/>
                <w:right w:val="none" w:sz="0" w:space="0" w:color="auto"/>
              </w:divBdr>
            </w:div>
            <w:div w:id="2062173468">
              <w:marLeft w:val="0"/>
              <w:marRight w:val="0"/>
              <w:marTop w:val="0"/>
              <w:marBottom w:val="0"/>
              <w:divBdr>
                <w:top w:val="none" w:sz="0" w:space="0" w:color="auto"/>
                <w:left w:val="none" w:sz="0" w:space="0" w:color="auto"/>
                <w:bottom w:val="none" w:sz="0" w:space="0" w:color="auto"/>
                <w:right w:val="none" w:sz="0" w:space="0" w:color="auto"/>
              </w:divBdr>
            </w:div>
          </w:divsChild>
        </w:div>
        <w:div w:id="1978411134">
          <w:marLeft w:val="0"/>
          <w:marRight w:val="0"/>
          <w:marTop w:val="0"/>
          <w:marBottom w:val="0"/>
          <w:divBdr>
            <w:top w:val="none" w:sz="0" w:space="0" w:color="auto"/>
            <w:left w:val="none" w:sz="0" w:space="0" w:color="auto"/>
            <w:bottom w:val="none" w:sz="0" w:space="0" w:color="auto"/>
            <w:right w:val="none" w:sz="0" w:space="0" w:color="auto"/>
          </w:divBdr>
        </w:div>
        <w:div w:id="2055277661">
          <w:marLeft w:val="0"/>
          <w:marRight w:val="0"/>
          <w:marTop w:val="0"/>
          <w:marBottom w:val="0"/>
          <w:divBdr>
            <w:top w:val="none" w:sz="0" w:space="0" w:color="auto"/>
            <w:left w:val="none" w:sz="0" w:space="0" w:color="auto"/>
            <w:bottom w:val="none" w:sz="0" w:space="0" w:color="auto"/>
            <w:right w:val="none" w:sz="0" w:space="0" w:color="auto"/>
          </w:divBdr>
        </w:div>
        <w:div w:id="2101560718">
          <w:marLeft w:val="0"/>
          <w:marRight w:val="0"/>
          <w:marTop w:val="0"/>
          <w:marBottom w:val="0"/>
          <w:divBdr>
            <w:top w:val="none" w:sz="0" w:space="0" w:color="auto"/>
            <w:left w:val="none" w:sz="0" w:space="0" w:color="auto"/>
            <w:bottom w:val="none" w:sz="0" w:space="0" w:color="auto"/>
            <w:right w:val="none" w:sz="0" w:space="0" w:color="auto"/>
          </w:divBdr>
        </w:div>
      </w:divsChild>
    </w:div>
    <w:div w:id="177694771">
      <w:bodyDiv w:val="1"/>
      <w:marLeft w:val="0"/>
      <w:marRight w:val="0"/>
      <w:marTop w:val="0"/>
      <w:marBottom w:val="0"/>
      <w:divBdr>
        <w:top w:val="none" w:sz="0" w:space="0" w:color="auto"/>
        <w:left w:val="none" w:sz="0" w:space="0" w:color="auto"/>
        <w:bottom w:val="none" w:sz="0" w:space="0" w:color="auto"/>
        <w:right w:val="none" w:sz="0" w:space="0" w:color="auto"/>
      </w:divBdr>
    </w:div>
    <w:div w:id="811992708">
      <w:bodyDiv w:val="1"/>
      <w:marLeft w:val="0"/>
      <w:marRight w:val="0"/>
      <w:marTop w:val="0"/>
      <w:marBottom w:val="0"/>
      <w:divBdr>
        <w:top w:val="none" w:sz="0" w:space="0" w:color="auto"/>
        <w:left w:val="none" w:sz="0" w:space="0" w:color="auto"/>
        <w:bottom w:val="none" w:sz="0" w:space="0" w:color="auto"/>
        <w:right w:val="none" w:sz="0" w:space="0" w:color="auto"/>
      </w:divBdr>
    </w:div>
    <w:div w:id="891890339">
      <w:bodyDiv w:val="1"/>
      <w:marLeft w:val="0"/>
      <w:marRight w:val="0"/>
      <w:marTop w:val="0"/>
      <w:marBottom w:val="0"/>
      <w:divBdr>
        <w:top w:val="none" w:sz="0" w:space="0" w:color="auto"/>
        <w:left w:val="none" w:sz="0" w:space="0" w:color="auto"/>
        <w:bottom w:val="none" w:sz="0" w:space="0" w:color="auto"/>
        <w:right w:val="none" w:sz="0" w:space="0" w:color="auto"/>
      </w:divBdr>
      <w:divsChild>
        <w:div w:id="131288006">
          <w:marLeft w:val="0"/>
          <w:marRight w:val="0"/>
          <w:marTop w:val="0"/>
          <w:marBottom w:val="0"/>
          <w:divBdr>
            <w:top w:val="none" w:sz="0" w:space="0" w:color="auto"/>
            <w:left w:val="none" w:sz="0" w:space="0" w:color="auto"/>
            <w:bottom w:val="none" w:sz="0" w:space="0" w:color="auto"/>
            <w:right w:val="none" w:sz="0" w:space="0" w:color="auto"/>
          </w:divBdr>
          <w:divsChild>
            <w:div w:id="1020010771">
              <w:marLeft w:val="0"/>
              <w:marRight w:val="0"/>
              <w:marTop w:val="0"/>
              <w:marBottom w:val="0"/>
              <w:divBdr>
                <w:top w:val="none" w:sz="0" w:space="0" w:color="auto"/>
                <w:left w:val="none" w:sz="0" w:space="0" w:color="auto"/>
                <w:bottom w:val="none" w:sz="0" w:space="0" w:color="auto"/>
                <w:right w:val="none" w:sz="0" w:space="0" w:color="auto"/>
              </w:divBdr>
            </w:div>
            <w:div w:id="1787847534">
              <w:marLeft w:val="0"/>
              <w:marRight w:val="0"/>
              <w:marTop w:val="0"/>
              <w:marBottom w:val="0"/>
              <w:divBdr>
                <w:top w:val="none" w:sz="0" w:space="0" w:color="auto"/>
                <w:left w:val="none" w:sz="0" w:space="0" w:color="auto"/>
                <w:bottom w:val="none" w:sz="0" w:space="0" w:color="auto"/>
                <w:right w:val="none" w:sz="0" w:space="0" w:color="auto"/>
              </w:divBdr>
            </w:div>
          </w:divsChild>
        </w:div>
        <w:div w:id="144472809">
          <w:marLeft w:val="0"/>
          <w:marRight w:val="0"/>
          <w:marTop w:val="0"/>
          <w:marBottom w:val="0"/>
          <w:divBdr>
            <w:top w:val="none" w:sz="0" w:space="0" w:color="auto"/>
            <w:left w:val="none" w:sz="0" w:space="0" w:color="auto"/>
            <w:bottom w:val="none" w:sz="0" w:space="0" w:color="auto"/>
            <w:right w:val="none" w:sz="0" w:space="0" w:color="auto"/>
          </w:divBdr>
          <w:divsChild>
            <w:div w:id="69276302">
              <w:marLeft w:val="0"/>
              <w:marRight w:val="0"/>
              <w:marTop w:val="0"/>
              <w:marBottom w:val="0"/>
              <w:divBdr>
                <w:top w:val="none" w:sz="0" w:space="0" w:color="auto"/>
                <w:left w:val="none" w:sz="0" w:space="0" w:color="auto"/>
                <w:bottom w:val="none" w:sz="0" w:space="0" w:color="auto"/>
                <w:right w:val="none" w:sz="0" w:space="0" w:color="auto"/>
              </w:divBdr>
            </w:div>
            <w:div w:id="664404679">
              <w:marLeft w:val="0"/>
              <w:marRight w:val="0"/>
              <w:marTop w:val="0"/>
              <w:marBottom w:val="0"/>
              <w:divBdr>
                <w:top w:val="none" w:sz="0" w:space="0" w:color="auto"/>
                <w:left w:val="none" w:sz="0" w:space="0" w:color="auto"/>
                <w:bottom w:val="none" w:sz="0" w:space="0" w:color="auto"/>
                <w:right w:val="none" w:sz="0" w:space="0" w:color="auto"/>
              </w:divBdr>
            </w:div>
            <w:div w:id="1534881643">
              <w:marLeft w:val="0"/>
              <w:marRight w:val="0"/>
              <w:marTop w:val="0"/>
              <w:marBottom w:val="0"/>
              <w:divBdr>
                <w:top w:val="none" w:sz="0" w:space="0" w:color="auto"/>
                <w:left w:val="none" w:sz="0" w:space="0" w:color="auto"/>
                <w:bottom w:val="none" w:sz="0" w:space="0" w:color="auto"/>
                <w:right w:val="none" w:sz="0" w:space="0" w:color="auto"/>
              </w:divBdr>
            </w:div>
            <w:div w:id="1732651392">
              <w:marLeft w:val="0"/>
              <w:marRight w:val="0"/>
              <w:marTop w:val="0"/>
              <w:marBottom w:val="0"/>
              <w:divBdr>
                <w:top w:val="none" w:sz="0" w:space="0" w:color="auto"/>
                <w:left w:val="none" w:sz="0" w:space="0" w:color="auto"/>
                <w:bottom w:val="none" w:sz="0" w:space="0" w:color="auto"/>
                <w:right w:val="none" w:sz="0" w:space="0" w:color="auto"/>
              </w:divBdr>
            </w:div>
          </w:divsChild>
        </w:div>
        <w:div w:id="182061709">
          <w:marLeft w:val="0"/>
          <w:marRight w:val="0"/>
          <w:marTop w:val="0"/>
          <w:marBottom w:val="0"/>
          <w:divBdr>
            <w:top w:val="none" w:sz="0" w:space="0" w:color="auto"/>
            <w:left w:val="none" w:sz="0" w:space="0" w:color="auto"/>
            <w:bottom w:val="none" w:sz="0" w:space="0" w:color="auto"/>
            <w:right w:val="none" w:sz="0" w:space="0" w:color="auto"/>
          </w:divBdr>
          <w:divsChild>
            <w:div w:id="1558122853">
              <w:marLeft w:val="0"/>
              <w:marRight w:val="0"/>
              <w:marTop w:val="0"/>
              <w:marBottom w:val="0"/>
              <w:divBdr>
                <w:top w:val="none" w:sz="0" w:space="0" w:color="auto"/>
                <w:left w:val="none" w:sz="0" w:space="0" w:color="auto"/>
                <w:bottom w:val="none" w:sz="0" w:space="0" w:color="auto"/>
                <w:right w:val="none" w:sz="0" w:space="0" w:color="auto"/>
              </w:divBdr>
            </w:div>
            <w:div w:id="1633171429">
              <w:marLeft w:val="0"/>
              <w:marRight w:val="0"/>
              <w:marTop w:val="0"/>
              <w:marBottom w:val="0"/>
              <w:divBdr>
                <w:top w:val="none" w:sz="0" w:space="0" w:color="auto"/>
                <w:left w:val="none" w:sz="0" w:space="0" w:color="auto"/>
                <w:bottom w:val="none" w:sz="0" w:space="0" w:color="auto"/>
                <w:right w:val="none" w:sz="0" w:space="0" w:color="auto"/>
              </w:divBdr>
            </w:div>
            <w:div w:id="1718771891">
              <w:marLeft w:val="0"/>
              <w:marRight w:val="0"/>
              <w:marTop w:val="0"/>
              <w:marBottom w:val="0"/>
              <w:divBdr>
                <w:top w:val="none" w:sz="0" w:space="0" w:color="auto"/>
                <w:left w:val="none" w:sz="0" w:space="0" w:color="auto"/>
                <w:bottom w:val="none" w:sz="0" w:space="0" w:color="auto"/>
                <w:right w:val="none" w:sz="0" w:space="0" w:color="auto"/>
              </w:divBdr>
            </w:div>
            <w:div w:id="1739749230">
              <w:marLeft w:val="0"/>
              <w:marRight w:val="0"/>
              <w:marTop w:val="0"/>
              <w:marBottom w:val="0"/>
              <w:divBdr>
                <w:top w:val="none" w:sz="0" w:space="0" w:color="auto"/>
                <w:left w:val="none" w:sz="0" w:space="0" w:color="auto"/>
                <w:bottom w:val="none" w:sz="0" w:space="0" w:color="auto"/>
                <w:right w:val="none" w:sz="0" w:space="0" w:color="auto"/>
              </w:divBdr>
            </w:div>
            <w:div w:id="1796410659">
              <w:marLeft w:val="0"/>
              <w:marRight w:val="0"/>
              <w:marTop w:val="0"/>
              <w:marBottom w:val="0"/>
              <w:divBdr>
                <w:top w:val="none" w:sz="0" w:space="0" w:color="auto"/>
                <w:left w:val="none" w:sz="0" w:space="0" w:color="auto"/>
                <w:bottom w:val="none" w:sz="0" w:space="0" w:color="auto"/>
                <w:right w:val="none" w:sz="0" w:space="0" w:color="auto"/>
              </w:divBdr>
            </w:div>
            <w:div w:id="1808742293">
              <w:marLeft w:val="0"/>
              <w:marRight w:val="0"/>
              <w:marTop w:val="0"/>
              <w:marBottom w:val="0"/>
              <w:divBdr>
                <w:top w:val="none" w:sz="0" w:space="0" w:color="auto"/>
                <w:left w:val="none" w:sz="0" w:space="0" w:color="auto"/>
                <w:bottom w:val="none" w:sz="0" w:space="0" w:color="auto"/>
                <w:right w:val="none" w:sz="0" w:space="0" w:color="auto"/>
              </w:divBdr>
            </w:div>
            <w:div w:id="1818917859">
              <w:marLeft w:val="0"/>
              <w:marRight w:val="0"/>
              <w:marTop w:val="0"/>
              <w:marBottom w:val="0"/>
              <w:divBdr>
                <w:top w:val="none" w:sz="0" w:space="0" w:color="auto"/>
                <w:left w:val="none" w:sz="0" w:space="0" w:color="auto"/>
                <w:bottom w:val="none" w:sz="0" w:space="0" w:color="auto"/>
                <w:right w:val="none" w:sz="0" w:space="0" w:color="auto"/>
              </w:divBdr>
            </w:div>
            <w:div w:id="1929996008">
              <w:marLeft w:val="0"/>
              <w:marRight w:val="0"/>
              <w:marTop w:val="0"/>
              <w:marBottom w:val="0"/>
              <w:divBdr>
                <w:top w:val="none" w:sz="0" w:space="0" w:color="auto"/>
                <w:left w:val="none" w:sz="0" w:space="0" w:color="auto"/>
                <w:bottom w:val="none" w:sz="0" w:space="0" w:color="auto"/>
                <w:right w:val="none" w:sz="0" w:space="0" w:color="auto"/>
              </w:divBdr>
            </w:div>
          </w:divsChild>
        </w:div>
        <w:div w:id="268974524">
          <w:marLeft w:val="0"/>
          <w:marRight w:val="0"/>
          <w:marTop w:val="0"/>
          <w:marBottom w:val="0"/>
          <w:divBdr>
            <w:top w:val="none" w:sz="0" w:space="0" w:color="auto"/>
            <w:left w:val="none" w:sz="0" w:space="0" w:color="auto"/>
            <w:bottom w:val="none" w:sz="0" w:space="0" w:color="auto"/>
            <w:right w:val="none" w:sz="0" w:space="0" w:color="auto"/>
          </w:divBdr>
        </w:div>
        <w:div w:id="301885113">
          <w:marLeft w:val="0"/>
          <w:marRight w:val="0"/>
          <w:marTop w:val="0"/>
          <w:marBottom w:val="0"/>
          <w:divBdr>
            <w:top w:val="none" w:sz="0" w:space="0" w:color="auto"/>
            <w:left w:val="none" w:sz="0" w:space="0" w:color="auto"/>
            <w:bottom w:val="none" w:sz="0" w:space="0" w:color="auto"/>
            <w:right w:val="none" w:sz="0" w:space="0" w:color="auto"/>
          </w:divBdr>
          <w:divsChild>
            <w:div w:id="54814868">
              <w:marLeft w:val="0"/>
              <w:marRight w:val="0"/>
              <w:marTop w:val="0"/>
              <w:marBottom w:val="0"/>
              <w:divBdr>
                <w:top w:val="none" w:sz="0" w:space="0" w:color="auto"/>
                <w:left w:val="none" w:sz="0" w:space="0" w:color="auto"/>
                <w:bottom w:val="none" w:sz="0" w:space="0" w:color="auto"/>
                <w:right w:val="none" w:sz="0" w:space="0" w:color="auto"/>
              </w:divBdr>
            </w:div>
            <w:div w:id="179780171">
              <w:marLeft w:val="0"/>
              <w:marRight w:val="0"/>
              <w:marTop w:val="0"/>
              <w:marBottom w:val="0"/>
              <w:divBdr>
                <w:top w:val="none" w:sz="0" w:space="0" w:color="auto"/>
                <w:left w:val="none" w:sz="0" w:space="0" w:color="auto"/>
                <w:bottom w:val="none" w:sz="0" w:space="0" w:color="auto"/>
                <w:right w:val="none" w:sz="0" w:space="0" w:color="auto"/>
              </w:divBdr>
            </w:div>
            <w:div w:id="185564292">
              <w:marLeft w:val="0"/>
              <w:marRight w:val="0"/>
              <w:marTop w:val="0"/>
              <w:marBottom w:val="0"/>
              <w:divBdr>
                <w:top w:val="none" w:sz="0" w:space="0" w:color="auto"/>
                <w:left w:val="none" w:sz="0" w:space="0" w:color="auto"/>
                <w:bottom w:val="none" w:sz="0" w:space="0" w:color="auto"/>
                <w:right w:val="none" w:sz="0" w:space="0" w:color="auto"/>
              </w:divBdr>
            </w:div>
            <w:div w:id="445349670">
              <w:marLeft w:val="0"/>
              <w:marRight w:val="0"/>
              <w:marTop w:val="0"/>
              <w:marBottom w:val="0"/>
              <w:divBdr>
                <w:top w:val="none" w:sz="0" w:space="0" w:color="auto"/>
                <w:left w:val="none" w:sz="0" w:space="0" w:color="auto"/>
                <w:bottom w:val="none" w:sz="0" w:space="0" w:color="auto"/>
                <w:right w:val="none" w:sz="0" w:space="0" w:color="auto"/>
              </w:divBdr>
            </w:div>
            <w:div w:id="556554294">
              <w:marLeft w:val="0"/>
              <w:marRight w:val="0"/>
              <w:marTop w:val="0"/>
              <w:marBottom w:val="0"/>
              <w:divBdr>
                <w:top w:val="none" w:sz="0" w:space="0" w:color="auto"/>
                <w:left w:val="none" w:sz="0" w:space="0" w:color="auto"/>
                <w:bottom w:val="none" w:sz="0" w:space="0" w:color="auto"/>
                <w:right w:val="none" w:sz="0" w:space="0" w:color="auto"/>
              </w:divBdr>
            </w:div>
            <w:div w:id="868765221">
              <w:marLeft w:val="0"/>
              <w:marRight w:val="0"/>
              <w:marTop w:val="0"/>
              <w:marBottom w:val="0"/>
              <w:divBdr>
                <w:top w:val="none" w:sz="0" w:space="0" w:color="auto"/>
                <w:left w:val="none" w:sz="0" w:space="0" w:color="auto"/>
                <w:bottom w:val="none" w:sz="0" w:space="0" w:color="auto"/>
                <w:right w:val="none" w:sz="0" w:space="0" w:color="auto"/>
              </w:divBdr>
            </w:div>
            <w:div w:id="923996789">
              <w:marLeft w:val="0"/>
              <w:marRight w:val="0"/>
              <w:marTop w:val="0"/>
              <w:marBottom w:val="0"/>
              <w:divBdr>
                <w:top w:val="none" w:sz="0" w:space="0" w:color="auto"/>
                <w:left w:val="none" w:sz="0" w:space="0" w:color="auto"/>
                <w:bottom w:val="none" w:sz="0" w:space="0" w:color="auto"/>
                <w:right w:val="none" w:sz="0" w:space="0" w:color="auto"/>
              </w:divBdr>
            </w:div>
            <w:div w:id="944964981">
              <w:marLeft w:val="0"/>
              <w:marRight w:val="0"/>
              <w:marTop w:val="0"/>
              <w:marBottom w:val="0"/>
              <w:divBdr>
                <w:top w:val="none" w:sz="0" w:space="0" w:color="auto"/>
                <w:left w:val="none" w:sz="0" w:space="0" w:color="auto"/>
                <w:bottom w:val="none" w:sz="0" w:space="0" w:color="auto"/>
                <w:right w:val="none" w:sz="0" w:space="0" w:color="auto"/>
              </w:divBdr>
            </w:div>
            <w:div w:id="1126972515">
              <w:marLeft w:val="0"/>
              <w:marRight w:val="0"/>
              <w:marTop w:val="0"/>
              <w:marBottom w:val="0"/>
              <w:divBdr>
                <w:top w:val="none" w:sz="0" w:space="0" w:color="auto"/>
                <w:left w:val="none" w:sz="0" w:space="0" w:color="auto"/>
                <w:bottom w:val="none" w:sz="0" w:space="0" w:color="auto"/>
                <w:right w:val="none" w:sz="0" w:space="0" w:color="auto"/>
              </w:divBdr>
            </w:div>
            <w:div w:id="1373919985">
              <w:marLeft w:val="0"/>
              <w:marRight w:val="0"/>
              <w:marTop w:val="0"/>
              <w:marBottom w:val="0"/>
              <w:divBdr>
                <w:top w:val="none" w:sz="0" w:space="0" w:color="auto"/>
                <w:left w:val="none" w:sz="0" w:space="0" w:color="auto"/>
                <w:bottom w:val="none" w:sz="0" w:space="0" w:color="auto"/>
                <w:right w:val="none" w:sz="0" w:space="0" w:color="auto"/>
              </w:divBdr>
            </w:div>
            <w:div w:id="1567912965">
              <w:marLeft w:val="0"/>
              <w:marRight w:val="0"/>
              <w:marTop w:val="0"/>
              <w:marBottom w:val="0"/>
              <w:divBdr>
                <w:top w:val="none" w:sz="0" w:space="0" w:color="auto"/>
                <w:left w:val="none" w:sz="0" w:space="0" w:color="auto"/>
                <w:bottom w:val="none" w:sz="0" w:space="0" w:color="auto"/>
                <w:right w:val="none" w:sz="0" w:space="0" w:color="auto"/>
              </w:divBdr>
            </w:div>
            <w:div w:id="1794207022">
              <w:marLeft w:val="0"/>
              <w:marRight w:val="0"/>
              <w:marTop w:val="0"/>
              <w:marBottom w:val="0"/>
              <w:divBdr>
                <w:top w:val="none" w:sz="0" w:space="0" w:color="auto"/>
                <w:left w:val="none" w:sz="0" w:space="0" w:color="auto"/>
                <w:bottom w:val="none" w:sz="0" w:space="0" w:color="auto"/>
                <w:right w:val="none" w:sz="0" w:space="0" w:color="auto"/>
              </w:divBdr>
            </w:div>
            <w:div w:id="2043364378">
              <w:marLeft w:val="0"/>
              <w:marRight w:val="0"/>
              <w:marTop w:val="0"/>
              <w:marBottom w:val="0"/>
              <w:divBdr>
                <w:top w:val="none" w:sz="0" w:space="0" w:color="auto"/>
                <w:left w:val="none" w:sz="0" w:space="0" w:color="auto"/>
                <w:bottom w:val="none" w:sz="0" w:space="0" w:color="auto"/>
                <w:right w:val="none" w:sz="0" w:space="0" w:color="auto"/>
              </w:divBdr>
            </w:div>
            <w:div w:id="2100052860">
              <w:marLeft w:val="0"/>
              <w:marRight w:val="0"/>
              <w:marTop w:val="0"/>
              <w:marBottom w:val="0"/>
              <w:divBdr>
                <w:top w:val="none" w:sz="0" w:space="0" w:color="auto"/>
                <w:left w:val="none" w:sz="0" w:space="0" w:color="auto"/>
                <w:bottom w:val="none" w:sz="0" w:space="0" w:color="auto"/>
                <w:right w:val="none" w:sz="0" w:space="0" w:color="auto"/>
              </w:divBdr>
            </w:div>
            <w:div w:id="2137721291">
              <w:marLeft w:val="0"/>
              <w:marRight w:val="0"/>
              <w:marTop w:val="0"/>
              <w:marBottom w:val="0"/>
              <w:divBdr>
                <w:top w:val="none" w:sz="0" w:space="0" w:color="auto"/>
                <w:left w:val="none" w:sz="0" w:space="0" w:color="auto"/>
                <w:bottom w:val="none" w:sz="0" w:space="0" w:color="auto"/>
                <w:right w:val="none" w:sz="0" w:space="0" w:color="auto"/>
              </w:divBdr>
            </w:div>
          </w:divsChild>
        </w:div>
        <w:div w:id="372652576">
          <w:marLeft w:val="0"/>
          <w:marRight w:val="0"/>
          <w:marTop w:val="0"/>
          <w:marBottom w:val="0"/>
          <w:divBdr>
            <w:top w:val="none" w:sz="0" w:space="0" w:color="auto"/>
            <w:left w:val="none" w:sz="0" w:space="0" w:color="auto"/>
            <w:bottom w:val="none" w:sz="0" w:space="0" w:color="auto"/>
            <w:right w:val="none" w:sz="0" w:space="0" w:color="auto"/>
          </w:divBdr>
          <w:divsChild>
            <w:div w:id="356853224">
              <w:marLeft w:val="0"/>
              <w:marRight w:val="0"/>
              <w:marTop w:val="0"/>
              <w:marBottom w:val="0"/>
              <w:divBdr>
                <w:top w:val="none" w:sz="0" w:space="0" w:color="auto"/>
                <w:left w:val="none" w:sz="0" w:space="0" w:color="auto"/>
                <w:bottom w:val="none" w:sz="0" w:space="0" w:color="auto"/>
                <w:right w:val="none" w:sz="0" w:space="0" w:color="auto"/>
              </w:divBdr>
            </w:div>
            <w:div w:id="810362713">
              <w:marLeft w:val="0"/>
              <w:marRight w:val="0"/>
              <w:marTop w:val="0"/>
              <w:marBottom w:val="0"/>
              <w:divBdr>
                <w:top w:val="none" w:sz="0" w:space="0" w:color="auto"/>
                <w:left w:val="none" w:sz="0" w:space="0" w:color="auto"/>
                <w:bottom w:val="none" w:sz="0" w:space="0" w:color="auto"/>
                <w:right w:val="none" w:sz="0" w:space="0" w:color="auto"/>
              </w:divBdr>
            </w:div>
            <w:div w:id="1427381344">
              <w:marLeft w:val="0"/>
              <w:marRight w:val="0"/>
              <w:marTop w:val="0"/>
              <w:marBottom w:val="0"/>
              <w:divBdr>
                <w:top w:val="none" w:sz="0" w:space="0" w:color="auto"/>
                <w:left w:val="none" w:sz="0" w:space="0" w:color="auto"/>
                <w:bottom w:val="none" w:sz="0" w:space="0" w:color="auto"/>
                <w:right w:val="none" w:sz="0" w:space="0" w:color="auto"/>
              </w:divBdr>
            </w:div>
            <w:div w:id="1685396319">
              <w:marLeft w:val="0"/>
              <w:marRight w:val="0"/>
              <w:marTop w:val="0"/>
              <w:marBottom w:val="0"/>
              <w:divBdr>
                <w:top w:val="none" w:sz="0" w:space="0" w:color="auto"/>
                <w:left w:val="none" w:sz="0" w:space="0" w:color="auto"/>
                <w:bottom w:val="none" w:sz="0" w:space="0" w:color="auto"/>
                <w:right w:val="none" w:sz="0" w:space="0" w:color="auto"/>
              </w:divBdr>
            </w:div>
          </w:divsChild>
        </w:div>
        <w:div w:id="615794204">
          <w:marLeft w:val="0"/>
          <w:marRight w:val="0"/>
          <w:marTop w:val="0"/>
          <w:marBottom w:val="0"/>
          <w:divBdr>
            <w:top w:val="none" w:sz="0" w:space="0" w:color="auto"/>
            <w:left w:val="none" w:sz="0" w:space="0" w:color="auto"/>
            <w:bottom w:val="none" w:sz="0" w:space="0" w:color="auto"/>
            <w:right w:val="none" w:sz="0" w:space="0" w:color="auto"/>
          </w:divBdr>
          <w:divsChild>
            <w:div w:id="486021405">
              <w:marLeft w:val="0"/>
              <w:marRight w:val="0"/>
              <w:marTop w:val="0"/>
              <w:marBottom w:val="0"/>
              <w:divBdr>
                <w:top w:val="none" w:sz="0" w:space="0" w:color="auto"/>
                <w:left w:val="none" w:sz="0" w:space="0" w:color="auto"/>
                <w:bottom w:val="none" w:sz="0" w:space="0" w:color="auto"/>
                <w:right w:val="none" w:sz="0" w:space="0" w:color="auto"/>
              </w:divBdr>
            </w:div>
            <w:div w:id="1131944155">
              <w:marLeft w:val="0"/>
              <w:marRight w:val="0"/>
              <w:marTop w:val="0"/>
              <w:marBottom w:val="0"/>
              <w:divBdr>
                <w:top w:val="none" w:sz="0" w:space="0" w:color="auto"/>
                <w:left w:val="none" w:sz="0" w:space="0" w:color="auto"/>
                <w:bottom w:val="none" w:sz="0" w:space="0" w:color="auto"/>
                <w:right w:val="none" w:sz="0" w:space="0" w:color="auto"/>
              </w:divBdr>
            </w:div>
            <w:div w:id="2078744219">
              <w:marLeft w:val="0"/>
              <w:marRight w:val="0"/>
              <w:marTop w:val="0"/>
              <w:marBottom w:val="0"/>
              <w:divBdr>
                <w:top w:val="none" w:sz="0" w:space="0" w:color="auto"/>
                <w:left w:val="none" w:sz="0" w:space="0" w:color="auto"/>
                <w:bottom w:val="none" w:sz="0" w:space="0" w:color="auto"/>
                <w:right w:val="none" w:sz="0" w:space="0" w:color="auto"/>
              </w:divBdr>
            </w:div>
          </w:divsChild>
        </w:div>
        <w:div w:id="677192355">
          <w:marLeft w:val="0"/>
          <w:marRight w:val="0"/>
          <w:marTop w:val="0"/>
          <w:marBottom w:val="0"/>
          <w:divBdr>
            <w:top w:val="none" w:sz="0" w:space="0" w:color="auto"/>
            <w:left w:val="none" w:sz="0" w:space="0" w:color="auto"/>
            <w:bottom w:val="none" w:sz="0" w:space="0" w:color="auto"/>
            <w:right w:val="none" w:sz="0" w:space="0" w:color="auto"/>
          </w:divBdr>
          <w:divsChild>
            <w:div w:id="1067993519">
              <w:marLeft w:val="0"/>
              <w:marRight w:val="0"/>
              <w:marTop w:val="0"/>
              <w:marBottom w:val="0"/>
              <w:divBdr>
                <w:top w:val="none" w:sz="0" w:space="0" w:color="auto"/>
                <w:left w:val="none" w:sz="0" w:space="0" w:color="auto"/>
                <w:bottom w:val="none" w:sz="0" w:space="0" w:color="auto"/>
                <w:right w:val="none" w:sz="0" w:space="0" w:color="auto"/>
              </w:divBdr>
            </w:div>
            <w:div w:id="1132751751">
              <w:marLeft w:val="0"/>
              <w:marRight w:val="0"/>
              <w:marTop w:val="0"/>
              <w:marBottom w:val="0"/>
              <w:divBdr>
                <w:top w:val="none" w:sz="0" w:space="0" w:color="auto"/>
                <w:left w:val="none" w:sz="0" w:space="0" w:color="auto"/>
                <w:bottom w:val="none" w:sz="0" w:space="0" w:color="auto"/>
                <w:right w:val="none" w:sz="0" w:space="0" w:color="auto"/>
              </w:divBdr>
            </w:div>
            <w:div w:id="1253784422">
              <w:marLeft w:val="0"/>
              <w:marRight w:val="0"/>
              <w:marTop w:val="0"/>
              <w:marBottom w:val="0"/>
              <w:divBdr>
                <w:top w:val="none" w:sz="0" w:space="0" w:color="auto"/>
                <w:left w:val="none" w:sz="0" w:space="0" w:color="auto"/>
                <w:bottom w:val="none" w:sz="0" w:space="0" w:color="auto"/>
                <w:right w:val="none" w:sz="0" w:space="0" w:color="auto"/>
              </w:divBdr>
            </w:div>
            <w:div w:id="1257249272">
              <w:marLeft w:val="0"/>
              <w:marRight w:val="0"/>
              <w:marTop w:val="0"/>
              <w:marBottom w:val="0"/>
              <w:divBdr>
                <w:top w:val="none" w:sz="0" w:space="0" w:color="auto"/>
                <w:left w:val="none" w:sz="0" w:space="0" w:color="auto"/>
                <w:bottom w:val="none" w:sz="0" w:space="0" w:color="auto"/>
                <w:right w:val="none" w:sz="0" w:space="0" w:color="auto"/>
              </w:divBdr>
            </w:div>
            <w:div w:id="1390228488">
              <w:marLeft w:val="0"/>
              <w:marRight w:val="0"/>
              <w:marTop w:val="0"/>
              <w:marBottom w:val="0"/>
              <w:divBdr>
                <w:top w:val="none" w:sz="0" w:space="0" w:color="auto"/>
                <w:left w:val="none" w:sz="0" w:space="0" w:color="auto"/>
                <w:bottom w:val="none" w:sz="0" w:space="0" w:color="auto"/>
                <w:right w:val="none" w:sz="0" w:space="0" w:color="auto"/>
              </w:divBdr>
            </w:div>
            <w:div w:id="1530341457">
              <w:marLeft w:val="0"/>
              <w:marRight w:val="0"/>
              <w:marTop w:val="0"/>
              <w:marBottom w:val="0"/>
              <w:divBdr>
                <w:top w:val="none" w:sz="0" w:space="0" w:color="auto"/>
                <w:left w:val="none" w:sz="0" w:space="0" w:color="auto"/>
                <w:bottom w:val="none" w:sz="0" w:space="0" w:color="auto"/>
                <w:right w:val="none" w:sz="0" w:space="0" w:color="auto"/>
              </w:divBdr>
            </w:div>
            <w:div w:id="1659503247">
              <w:marLeft w:val="0"/>
              <w:marRight w:val="0"/>
              <w:marTop w:val="0"/>
              <w:marBottom w:val="0"/>
              <w:divBdr>
                <w:top w:val="none" w:sz="0" w:space="0" w:color="auto"/>
                <w:left w:val="none" w:sz="0" w:space="0" w:color="auto"/>
                <w:bottom w:val="none" w:sz="0" w:space="0" w:color="auto"/>
                <w:right w:val="none" w:sz="0" w:space="0" w:color="auto"/>
              </w:divBdr>
            </w:div>
            <w:div w:id="1865941925">
              <w:marLeft w:val="0"/>
              <w:marRight w:val="0"/>
              <w:marTop w:val="0"/>
              <w:marBottom w:val="0"/>
              <w:divBdr>
                <w:top w:val="none" w:sz="0" w:space="0" w:color="auto"/>
                <w:left w:val="none" w:sz="0" w:space="0" w:color="auto"/>
                <w:bottom w:val="none" w:sz="0" w:space="0" w:color="auto"/>
                <w:right w:val="none" w:sz="0" w:space="0" w:color="auto"/>
              </w:divBdr>
            </w:div>
          </w:divsChild>
        </w:div>
        <w:div w:id="772941762">
          <w:marLeft w:val="0"/>
          <w:marRight w:val="0"/>
          <w:marTop w:val="0"/>
          <w:marBottom w:val="0"/>
          <w:divBdr>
            <w:top w:val="none" w:sz="0" w:space="0" w:color="auto"/>
            <w:left w:val="none" w:sz="0" w:space="0" w:color="auto"/>
            <w:bottom w:val="none" w:sz="0" w:space="0" w:color="auto"/>
            <w:right w:val="none" w:sz="0" w:space="0" w:color="auto"/>
          </w:divBdr>
        </w:div>
        <w:div w:id="1060597946">
          <w:marLeft w:val="0"/>
          <w:marRight w:val="0"/>
          <w:marTop w:val="0"/>
          <w:marBottom w:val="0"/>
          <w:divBdr>
            <w:top w:val="none" w:sz="0" w:space="0" w:color="auto"/>
            <w:left w:val="none" w:sz="0" w:space="0" w:color="auto"/>
            <w:bottom w:val="none" w:sz="0" w:space="0" w:color="auto"/>
            <w:right w:val="none" w:sz="0" w:space="0" w:color="auto"/>
          </w:divBdr>
        </w:div>
        <w:div w:id="1146051437">
          <w:marLeft w:val="0"/>
          <w:marRight w:val="0"/>
          <w:marTop w:val="0"/>
          <w:marBottom w:val="0"/>
          <w:divBdr>
            <w:top w:val="none" w:sz="0" w:space="0" w:color="auto"/>
            <w:left w:val="none" w:sz="0" w:space="0" w:color="auto"/>
            <w:bottom w:val="none" w:sz="0" w:space="0" w:color="auto"/>
            <w:right w:val="none" w:sz="0" w:space="0" w:color="auto"/>
          </w:divBdr>
          <w:divsChild>
            <w:div w:id="587423153">
              <w:marLeft w:val="0"/>
              <w:marRight w:val="0"/>
              <w:marTop w:val="0"/>
              <w:marBottom w:val="0"/>
              <w:divBdr>
                <w:top w:val="none" w:sz="0" w:space="0" w:color="auto"/>
                <w:left w:val="none" w:sz="0" w:space="0" w:color="auto"/>
                <w:bottom w:val="none" w:sz="0" w:space="0" w:color="auto"/>
                <w:right w:val="none" w:sz="0" w:space="0" w:color="auto"/>
              </w:divBdr>
            </w:div>
            <w:div w:id="849175575">
              <w:marLeft w:val="0"/>
              <w:marRight w:val="0"/>
              <w:marTop w:val="0"/>
              <w:marBottom w:val="0"/>
              <w:divBdr>
                <w:top w:val="none" w:sz="0" w:space="0" w:color="auto"/>
                <w:left w:val="none" w:sz="0" w:space="0" w:color="auto"/>
                <w:bottom w:val="none" w:sz="0" w:space="0" w:color="auto"/>
                <w:right w:val="none" w:sz="0" w:space="0" w:color="auto"/>
              </w:divBdr>
            </w:div>
            <w:div w:id="947080812">
              <w:marLeft w:val="0"/>
              <w:marRight w:val="0"/>
              <w:marTop w:val="0"/>
              <w:marBottom w:val="0"/>
              <w:divBdr>
                <w:top w:val="none" w:sz="0" w:space="0" w:color="auto"/>
                <w:left w:val="none" w:sz="0" w:space="0" w:color="auto"/>
                <w:bottom w:val="none" w:sz="0" w:space="0" w:color="auto"/>
                <w:right w:val="none" w:sz="0" w:space="0" w:color="auto"/>
              </w:divBdr>
            </w:div>
            <w:div w:id="1227687045">
              <w:marLeft w:val="0"/>
              <w:marRight w:val="0"/>
              <w:marTop w:val="0"/>
              <w:marBottom w:val="0"/>
              <w:divBdr>
                <w:top w:val="none" w:sz="0" w:space="0" w:color="auto"/>
                <w:left w:val="none" w:sz="0" w:space="0" w:color="auto"/>
                <w:bottom w:val="none" w:sz="0" w:space="0" w:color="auto"/>
                <w:right w:val="none" w:sz="0" w:space="0" w:color="auto"/>
              </w:divBdr>
            </w:div>
            <w:div w:id="1335302581">
              <w:marLeft w:val="0"/>
              <w:marRight w:val="0"/>
              <w:marTop w:val="0"/>
              <w:marBottom w:val="0"/>
              <w:divBdr>
                <w:top w:val="none" w:sz="0" w:space="0" w:color="auto"/>
                <w:left w:val="none" w:sz="0" w:space="0" w:color="auto"/>
                <w:bottom w:val="none" w:sz="0" w:space="0" w:color="auto"/>
                <w:right w:val="none" w:sz="0" w:space="0" w:color="auto"/>
              </w:divBdr>
            </w:div>
            <w:div w:id="1580941158">
              <w:marLeft w:val="0"/>
              <w:marRight w:val="0"/>
              <w:marTop w:val="0"/>
              <w:marBottom w:val="0"/>
              <w:divBdr>
                <w:top w:val="none" w:sz="0" w:space="0" w:color="auto"/>
                <w:left w:val="none" w:sz="0" w:space="0" w:color="auto"/>
                <w:bottom w:val="none" w:sz="0" w:space="0" w:color="auto"/>
                <w:right w:val="none" w:sz="0" w:space="0" w:color="auto"/>
              </w:divBdr>
            </w:div>
            <w:div w:id="1655990995">
              <w:marLeft w:val="0"/>
              <w:marRight w:val="0"/>
              <w:marTop w:val="0"/>
              <w:marBottom w:val="0"/>
              <w:divBdr>
                <w:top w:val="none" w:sz="0" w:space="0" w:color="auto"/>
                <w:left w:val="none" w:sz="0" w:space="0" w:color="auto"/>
                <w:bottom w:val="none" w:sz="0" w:space="0" w:color="auto"/>
                <w:right w:val="none" w:sz="0" w:space="0" w:color="auto"/>
              </w:divBdr>
            </w:div>
            <w:div w:id="2034265294">
              <w:marLeft w:val="0"/>
              <w:marRight w:val="0"/>
              <w:marTop w:val="0"/>
              <w:marBottom w:val="0"/>
              <w:divBdr>
                <w:top w:val="none" w:sz="0" w:space="0" w:color="auto"/>
                <w:left w:val="none" w:sz="0" w:space="0" w:color="auto"/>
                <w:bottom w:val="none" w:sz="0" w:space="0" w:color="auto"/>
                <w:right w:val="none" w:sz="0" w:space="0" w:color="auto"/>
              </w:divBdr>
            </w:div>
          </w:divsChild>
        </w:div>
        <w:div w:id="1218664296">
          <w:marLeft w:val="0"/>
          <w:marRight w:val="0"/>
          <w:marTop w:val="0"/>
          <w:marBottom w:val="0"/>
          <w:divBdr>
            <w:top w:val="none" w:sz="0" w:space="0" w:color="auto"/>
            <w:left w:val="none" w:sz="0" w:space="0" w:color="auto"/>
            <w:bottom w:val="none" w:sz="0" w:space="0" w:color="auto"/>
            <w:right w:val="none" w:sz="0" w:space="0" w:color="auto"/>
          </w:divBdr>
        </w:div>
        <w:div w:id="1377580652">
          <w:marLeft w:val="0"/>
          <w:marRight w:val="0"/>
          <w:marTop w:val="0"/>
          <w:marBottom w:val="0"/>
          <w:divBdr>
            <w:top w:val="none" w:sz="0" w:space="0" w:color="auto"/>
            <w:left w:val="none" w:sz="0" w:space="0" w:color="auto"/>
            <w:bottom w:val="none" w:sz="0" w:space="0" w:color="auto"/>
            <w:right w:val="none" w:sz="0" w:space="0" w:color="auto"/>
          </w:divBdr>
          <w:divsChild>
            <w:div w:id="1100489706">
              <w:marLeft w:val="0"/>
              <w:marRight w:val="0"/>
              <w:marTop w:val="0"/>
              <w:marBottom w:val="0"/>
              <w:divBdr>
                <w:top w:val="none" w:sz="0" w:space="0" w:color="auto"/>
                <w:left w:val="none" w:sz="0" w:space="0" w:color="auto"/>
                <w:bottom w:val="none" w:sz="0" w:space="0" w:color="auto"/>
                <w:right w:val="none" w:sz="0" w:space="0" w:color="auto"/>
              </w:divBdr>
            </w:div>
            <w:div w:id="1104767212">
              <w:marLeft w:val="0"/>
              <w:marRight w:val="0"/>
              <w:marTop w:val="0"/>
              <w:marBottom w:val="0"/>
              <w:divBdr>
                <w:top w:val="none" w:sz="0" w:space="0" w:color="auto"/>
                <w:left w:val="none" w:sz="0" w:space="0" w:color="auto"/>
                <w:bottom w:val="none" w:sz="0" w:space="0" w:color="auto"/>
                <w:right w:val="none" w:sz="0" w:space="0" w:color="auto"/>
              </w:divBdr>
            </w:div>
            <w:div w:id="1400208851">
              <w:marLeft w:val="0"/>
              <w:marRight w:val="0"/>
              <w:marTop w:val="0"/>
              <w:marBottom w:val="0"/>
              <w:divBdr>
                <w:top w:val="none" w:sz="0" w:space="0" w:color="auto"/>
                <w:left w:val="none" w:sz="0" w:space="0" w:color="auto"/>
                <w:bottom w:val="none" w:sz="0" w:space="0" w:color="auto"/>
                <w:right w:val="none" w:sz="0" w:space="0" w:color="auto"/>
              </w:divBdr>
            </w:div>
            <w:div w:id="1803766568">
              <w:marLeft w:val="0"/>
              <w:marRight w:val="0"/>
              <w:marTop w:val="0"/>
              <w:marBottom w:val="0"/>
              <w:divBdr>
                <w:top w:val="none" w:sz="0" w:space="0" w:color="auto"/>
                <w:left w:val="none" w:sz="0" w:space="0" w:color="auto"/>
                <w:bottom w:val="none" w:sz="0" w:space="0" w:color="auto"/>
                <w:right w:val="none" w:sz="0" w:space="0" w:color="auto"/>
              </w:divBdr>
            </w:div>
          </w:divsChild>
        </w:div>
        <w:div w:id="1414233352">
          <w:marLeft w:val="0"/>
          <w:marRight w:val="0"/>
          <w:marTop w:val="0"/>
          <w:marBottom w:val="0"/>
          <w:divBdr>
            <w:top w:val="none" w:sz="0" w:space="0" w:color="auto"/>
            <w:left w:val="none" w:sz="0" w:space="0" w:color="auto"/>
            <w:bottom w:val="none" w:sz="0" w:space="0" w:color="auto"/>
            <w:right w:val="none" w:sz="0" w:space="0" w:color="auto"/>
          </w:divBdr>
          <w:divsChild>
            <w:div w:id="1378119186">
              <w:marLeft w:val="0"/>
              <w:marRight w:val="0"/>
              <w:marTop w:val="0"/>
              <w:marBottom w:val="0"/>
              <w:divBdr>
                <w:top w:val="none" w:sz="0" w:space="0" w:color="auto"/>
                <w:left w:val="none" w:sz="0" w:space="0" w:color="auto"/>
                <w:bottom w:val="none" w:sz="0" w:space="0" w:color="auto"/>
                <w:right w:val="none" w:sz="0" w:space="0" w:color="auto"/>
              </w:divBdr>
            </w:div>
          </w:divsChild>
        </w:div>
        <w:div w:id="1426801991">
          <w:marLeft w:val="0"/>
          <w:marRight w:val="0"/>
          <w:marTop w:val="0"/>
          <w:marBottom w:val="0"/>
          <w:divBdr>
            <w:top w:val="none" w:sz="0" w:space="0" w:color="auto"/>
            <w:left w:val="none" w:sz="0" w:space="0" w:color="auto"/>
            <w:bottom w:val="none" w:sz="0" w:space="0" w:color="auto"/>
            <w:right w:val="none" w:sz="0" w:space="0" w:color="auto"/>
          </w:divBdr>
        </w:div>
        <w:div w:id="1453280724">
          <w:marLeft w:val="0"/>
          <w:marRight w:val="0"/>
          <w:marTop w:val="0"/>
          <w:marBottom w:val="0"/>
          <w:divBdr>
            <w:top w:val="none" w:sz="0" w:space="0" w:color="auto"/>
            <w:left w:val="none" w:sz="0" w:space="0" w:color="auto"/>
            <w:bottom w:val="none" w:sz="0" w:space="0" w:color="auto"/>
            <w:right w:val="none" w:sz="0" w:space="0" w:color="auto"/>
          </w:divBdr>
        </w:div>
        <w:div w:id="1570729466">
          <w:marLeft w:val="0"/>
          <w:marRight w:val="0"/>
          <w:marTop w:val="0"/>
          <w:marBottom w:val="0"/>
          <w:divBdr>
            <w:top w:val="none" w:sz="0" w:space="0" w:color="auto"/>
            <w:left w:val="none" w:sz="0" w:space="0" w:color="auto"/>
            <w:bottom w:val="none" w:sz="0" w:space="0" w:color="auto"/>
            <w:right w:val="none" w:sz="0" w:space="0" w:color="auto"/>
          </w:divBdr>
          <w:divsChild>
            <w:div w:id="598296065">
              <w:marLeft w:val="0"/>
              <w:marRight w:val="0"/>
              <w:marTop w:val="0"/>
              <w:marBottom w:val="0"/>
              <w:divBdr>
                <w:top w:val="none" w:sz="0" w:space="0" w:color="auto"/>
                <w:left w:val="none" w:sz="0" w:space="0" w:color="auto"/>
                <w:bottom w:val="none" w:sz="0" w:space="0" w:color="auto"/>
                <w:right w:val="none" w:sz="0" w:space="0" w:color="auto"/>
              </w:divBdr>
            </w:div>
            <w:div w:id="627008732">
              <w:marLeft w:val="0"/>
              <w:marRight w:val="0"/>
              <w:marTop w:val="0"/>
              <w:marBottom w:val="0"/>
              <w:divBdr>
                <w:top w:val="none" w:sz="0" w:space="0" w:color="auto"/>
                <w:left w:val="none" w:sz="0" w:space="0" w:color="auto"/>
                <w:bottom w:val="none" w:sz="0" w:space="0" w:color="auto"/>
                <w:right w:val="none" w:sz="0" w:space="0" w:color="auto"/>
              </w:divBdr>
            </w:div>
            <w:div w:id="899750589">
              <w:marLeft w:val="0"/>
              <w:marRight w:val="0"/>
              <w:marTop w:val="0"/>
              <w:marBottom w:val="0"/>
              <w:divBdr>
                <w:top w:val="none" w:sz="0" w:space="0" w:color="auto"/>
                <w:left w:val="none" w:sz="0" w:space="0" w:color="auto"/>
                <w:bottom w:val="none" w:sz="0" w:space="0" w:color="auto"/>
                <w:right w:val="none" w:sz="0" w:space="0" w:color="auto"/>
              </w:divBdr>
            </w:div>
            <w:div w:id="1881745438">
              <w:marLeft w:val="0"/>
              <w:marRight w:val="0"/>
              <w:marTop w:val="0"/>
              <w:marBottom w:val="0"/>
              <w:divBdr>
                <w:top w:val="none" w:sz="0" w:space="0" w:color="auto"/>
                <w:left w:val="none" w:sz="0" w:space="0" w:color="auto"/>
                <w:bottom w:val="none" w:sz="0" w:space="0" w:color="auto"/>
                <w:right w:val="none" w:sz="0" w:space="0" w:color="auto"/>
              </w:divBdr>
            </w:div>
            <w:div w:id="2030643938">
              <w:marLeft w:val="0"/>
              <w:marRight w:val="0"/>
              <w:marTop w:val="0"/>
              <w:marBottom w:val="0"/>
              <w:divBdr>
                <w:top w:val="none" w:sz="0" w:space="0" w:color="auto"/>
                <w:left w:val="none" w:sz="0" w:space="0" w:color="auto"/>
                <w:bottom w:val="none" w:sz="0" w:space="0" w:color="auto"/>
                <w:right w:val="none" w:sz="0" w:space="0" w:color="auto"/>
              </w:divBdr>
            </w:div>
          </w:divsChild>
        </w:div>
        <w:div w:id="1680889220">
          <w:marLeft w:val="0"/>
          <w:marRight w:val="0"/>
          <w:marTop w:val="0"/>
          <w:marBottom w:val="0"/>
          <w:divBdr>
            <w:top w:val="none" w:sz="0" w:space="0" w:color="auto"/>
            <w:left w:val="none" w:sz="0" w:space="0" w:color="auto"/>
            <w:bottom w:val="none" w:sz="0" w:space="0" w:color="auto"/>
            <w:right w:val="none" w:sz="0" w:space="0" w:color="auto"/>
          </w:divBdr>
        </w:div>
        <w:div w:id="1703164144">
          <w:marLeft w:val="0"/>
          <w:marRight w:val="0"/>
          <w:marTop w:val="0"/>
          <w:marBottom w:val="0"/>
          <w:divBdr>
            <w:top w:val="none" w:sz="0" w:space="0" w:color="auto"/>
            <w:left w:val="none" w:sz="0" w:space="0" w:color="auto"/>
            <w:bottom w:val="none" w:sz="0" w:space="0" w:color="auto"/>
            <w:right w:val="none" w:sz="0" w:space="0" w:color="auto"/>
          </w:divBdr>
        </w:div>
        <w:div w:id="1724131954">
          <w:marLeft w:val="0"/>
          <w:marRight w:val="0"/>
          <w:marTop w:val="0"/>
          <w:marBottom w:val="0"/>
          <w:divBdr>
            <w:top w:val="none" w:sz="0" w:space="0" w:color="auto"/>
            <w:left w:val="none" w:sz="0" w:space="0" w:color="auto"/>
            <w:bottom w:val="none" w:sz="0" w:space="0" w:color="auto"/>
            <w:right w:val="none" w:sz="0" w:space="0" w:color="auto"/>
          </w:divBdr>
        </w:div>
        <w:div w:id="1768382455">
          <w:marLeft w:val="0"/>
          <w:marRight w:val="0"/>
          <w:marTop w:val="0"/>
          <w:marBottom w:val="0"/>
          <w:divBdr>
            <w:top w:val="none" w:sz="0" w:space="0" w:color="auto"/>
            <w:left w:val="none" w:sz="0" w:space="0" w:color="auto"/>
            <w:bottom w:val="none" w:sz="0" w:space="0" w:color="auto"/>
            <w:right w:val="none" w:sz="0" w:space="0" w:color="auto"/>
          </w:divBdr>
        </w:div>
        <w:div w:id="1950575856">
          <w:marLeft w:val="0"/>
          <w:marRight w:val="0"/>
          <w:marTop w:val="0"/>
          <w:marBottom w:val="0"/>
          <w:divBdr>
            <w:top w:val="none" w:sz="0" w:space="0" w:color="auto"/>
            <w:left w:val="none" w:sz="0" w:space="0" w:color="auto"/>
            <w:bottom w:val="none" w:sz="0" w:space="0" w:color="auto"/>
            <w:right w:val="none" w:sz="0" w:space="0" w:color="auto"/>
          </w:divBdr>
        </w:div>
        <w:div w:id="2100633286">
          <w:marLeft w:val="0"/>
          <w:marRight w:val="0"/>
          <w:marTop w:val="0"/>
          <w:marBottom w:val="0"/>
          <w:divBdr>
            <w:top w:val="none" w:sz="0" w:space="0" w:color="auto"/>
            <w:left w:val="none" w:sz="0" w:space="0" w:color="auto"/>
            <w:bottom w:val="none" w:sz="0" w:space="0" w:color="auto"/>
            <w:right w:val="none" w:sz="0" w:space="0" w:color="auto"/>
          </w:divBdr>
        </w:div>
        <w:div w:id="2125810849">
          <w:marLeft w:val="0"/>
          <w:marRight w:val="0"/>
          <w:marTop w:val="0"/>
          <w:marBottom w:val="0"/>
          <w:divBdr>
            <w:top w:val="none" w:sz="0" w:space="0" w:color="auto"/>
            <w:left w:val="none" w:sz="0" w:space="0" w:color="auto"/>
            <w:bottom w:val="none" w:sz="0" w:space="0" w:color="auto"/>
            <w:right w:val="none" w:sz="0" w:space="0" w:color="auto"/>
          </w:divBdr>
          <w:divsChild>
            <w:div w:id="1523130252">
              <w:marLeft w:val="0"/>
              <w:marRight w:val="0"/>
              <w:marTop w:val="0"/>
              <w:marBottom w:val="0"/>
              <w:divBdr>
                <w:top w:val="none" w:sz="0" w:space="0" w:color="auto"/>
                <w:left w:val="none" w:sz="0" w:space="0" w:color="auto"/>
                <w:bottom w:val="none" w:sz="0" w:space="0" w:color="auto"/>
                <w:right w:val="none" w:sz="0" w:space="0" w:color="auto"/>
              </w:divBdr>
            </w:div>
            <w:div w:id="1611821233">
              <w:marLeft w:val="0"/>
              <w:marRight w:val="0"/>
              <w:marTop w:val="0"/>
              <w:marBottom w:val="0"/>
              <w:divBdr>
                <w:top w:val="none" w:sz="0" w:space="0" w:color="auto"/>
                <w:left w:val="none" w:sz="0" w:space="0" w:color="auto"/>
                <w:bottom w:val="none" w:sz="0" w:space="0" w:color="auto"/>
                <w:right w:val="none" w:sz="0" w:space="0" w:color="auto"/>
              </w:divBdr>
            </w:div>
            <w:div w:id="1747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5708">
      <w:bodyDiv w:val="1"/>
      <w:marLeft w:val="0"/>
      <w:marRight w:val="0"/>
      <w:marTop w:val="0"/>
      <w:marBottom w:val="0"/>
      <w:divBdr>
        <w:top w:val="none" w:sz="0" w:space="0" w:color="auto"/>
        <w:left w:val="none" w:sz="0" w:space="0" w:color="auto"/>
        <w:bottom w:val="none" w:sz="0" w:space="0" w:color="auto"/>
        <w:right w:val="none" w:sz="0" w:space="0" w:color="auto"/>
      </w:divBdr>
      <w:divsChild>
        <w:div w:id="505555572">
          <w:marLeft w:val="0"/>
          <w:marRight w:val="0"/>
          <w:marTop w:val="0"/>
          <w:marBottom w:val="0"/>
          <w:divBdr>
            <w:top w:val="none" w:sz="0" w:space="0" w:color="auto"/>
            <w:left w:val="none" w:sz="0" w:space="0" w:color="auto"/>
            <w:bottom w:val="none" w:sz="0" w:space="0" w:color="auto"/>
            <w:right w:val="none" w:sz="0" w:space="0" w:color="auto"/>
          </w:divBdr>
        </w:div>
        <w:div w:id="974141278">
          <w:marLeft w:val="0"/>
          <w:marRight w:val="0"/>
          <w:marTop w:val="0"/>
          <w:marBottom w:val="0"/>
          <w:divBdr>
            <w:top w:val="none" w:sz="0" w:space="0" w:color="auto"/>
            <w:left w:val="none" w:sz="0" w:space="0" w:color="auto"/>
            <w:bottom w:val="none" w:sz="0" w:space="0" w:color="auto"/>
            <w:right w:val="none" w:sz="0" w:space="0" w:color="auto"/>
          </w:divBdr>
        </w:div>
        <w:div w:id="1734426570">
          <w:marLeft w:val="0"/>
          <w:marRight w:val="0"/>
          <w:marTop w:val="0"/>
          <w:marBottom w:val="0"/>
          <w:divBdr>
            <w:top w:val="none" w:sz="0" w:space="0" w:color="auto"/>
            <w:left w:val="none" w:sz="0" w:space="0" w:color="auto"/>
            <w:bottom w:val="none" w:sz="0" w:space="0" w:color="auto"/>
            <w:right w:val="none" w:sz="0" w:space="0" w:color="auto"/>
          </w:divBdr>
        </w:div>
        <w:div w:id="1769692089">
          <w:marLeft w:val="0"/>
          <w:marRight w:val="0"/>
          <w:marTop w:val="0"/>
          <w:marBottom w:val="0"/>
          <w:divBdr>
            <w:top w:val="none" w:sz="0" w:space="0" w:color="auto"/>
            <w:left w:val="none" w:sz="0" w:space="0" w:color="auto"/>
            <w:bottom w:val="none" w:sz="0" w:space="0" w:color="auto"/>
            <w:right w:val="none" w:sz="0" w:space="0" w:color="auto"/>
          </w:divBdr>
        </w:div>
      </w:divsChild>
    </w:div>
    <w:div w:id="1119421717">
      <w:bodyDiv w:val="1"/>
      <w:marLeft w:val="0"/>
      <w:marRight w:val="0"/>
      <w:marTop w:val="0"/>
      <w:marBottom w:val="0"/>
      <w:divBdr>
        <w:top w:val="none" w:sz="0" w:space="0" w:color="auto"/>
        <w:left w:val="none" w:sz="0" w:space="0" w:color="auto"/>
        <w:bottom w:val="none" w:sz="0" w:space="0" w:color="auto"/>
        <w:right w:val="none" w:sz="0" w:space="0" w:color="auto"/>
      </w:divBdr>
      <w:divsChild>
        <w:div w:id="269122457">
          <w:marLeft w:val="0"/>
          <w:marRight w:val="0"/>
          <w:marTop w:val="0"/>
          <w:marBottom w:val="0"/>
          <w:divBdr>
            <w:top w:val="none" w:sz="0" w:space="0" w:color="auto"/>
            <w:left w:val="none" w:sz="0" w:space="0" w:color="auto"/>
            <w:bottom w:val="none" w:sz="0" w:space="0" w:color="auto"/>
            <w:right w:val="none" w:sz="0" w:space="0" w:color="auto"/>
          </w:divBdr>
          <w:divsChild>
            <w:div w:id="687562302">
              <w:marLeft w:val="0"/>
              <w:marRight w:val="0"/>
              <w:marTop w:val="0"/>
              <w:marBottom w:val="0"/>
              <w:divBdr>
                <w:top w:val="none" w:sz="0" w:space="0" w:color="auto"/>
                <w:left w:val="none" w:sz="0" w:space="0" w:color="auto"/>
                <w:bottom w:val="none" w:sz="0" w:space="0" w:color="auto"/>
                <w:right w:val="none" w:sz="0" w:space="0" w:color="auto"/>
              </w:divBdr>
            </w:div>
            <w:div w:id="1000884662">
              <w:marLeft w:val="0"/>
              <w:marRight w:val="0"/>
              <w:marTop w:val="0"/>
              <w:marBottom w:val="0"/>
              <w:divBdr>
                <w:top w:val="none" w:sz="0" w:space="0" w:color="auto"/>
                <w:left w:val="none" w:sz="0" w:space="0" w:color="auto"/>
                <w:bottom w:val="none" w:sz="0" w:space="0" w:color="auto"/>
                <w:right w:val="none" w:sz="0" w:space="0" w:color="auto"/>
              </w:divBdr>
            </w:div>
            <w:div w:id="1691176690">
              <w:marLeft w:val="0"/>
              <w:marRight w:val="0"/>
              <w:marTop w:val="0"/>
              <w:marBottom w:val="0"/>
              <w:divBdr>
                <w:top w:val="none" w:sz="0" w:space="0" w:color="auto"/>
                <w:left w:val="none" w:sz="0" w:space="0" w:color="auto"/>
                <w:bottom w:val="none" w:sz="0" w:space="0" w:color="auto"/>
                <w:right w:val="none" w:sz="0" w:space="0" w:color="auto"/>
              </w:divBdr>
            </w:div>
          </w:divsChild>
        </w:div>
        <w:div w:id="335229884">
          <w:marLeft w:val="0"/>
          <w:marRight w:val="0"/>
          <w:marTop w:val="0"/>
          <w:marBottom w:val="0"/>
          <w:divBdr>
            <w:top w:val="none" w:sz="0" w:space="0" w:color="auto"/>
            <w:left w:val="none" w:sz="0" w:space="0" w:color="auto"/>
            <w:bottom w:val="none" w:sz="0" w:space="0" w:color="auto"/>
            <w:right w:val="none" w:sz="0" w:space="0" w:color="auto"/>
          </w:divBdr>
          <w:divsChild>
            <w:div w:id="158615320">
              <w:marLeft w:val="0"/>
              <w:marRight w:val="0"/>
              <w:marTop w:val="0"/>
              <w:marBottom w:val="0"/>
              <w:divBdr>
                <w:top w:val="none" w:sz="0" w:space="0" w:color="auto"/>
                <w:left w:val="none" w:sz="0" w:space="0" w:color="auto"/>
                <w:bottom w:val="none" w:sz="0" w:space="0" w:color="auto"/>
                <w:right w:val="none" w:sz="0" w:space="0" w:color="auto"/>
              </w:divBdr>
            </w:div>
          </w:divsChild>
        </w:div>
        <w:div w:id="373770673">
          <w:marLeft w:val="0"/>
          <w:marRight w:val="0"/>
          <w:marTop w:val="0"/>
          <w:marBottom w:val="0"/>
          <w:divBdr>
            <w:top w:val="none" w:sz="0" w:space="0" w:color="auto"/>
            <w:left w:val="none" w:sz="0" w:space="0" w:color="auto"/>
            <w:bottom w:val="none" w:sz="0" w:space="0" w:color="auto"/>
            <w:right w:val="none" w:sz="0" w:space="0" w:color="auto"/>
          </w:divBdr>
          <w:divsChild>
            <w:div w:id="104080189">
              <w:marLeft w:val="0"/>
              <w:marRight w:val="0"/>
              <w:marTop w:val="0"/>
              <w:marBottom w:val="0"/>
              <w:divBdr>
                <w:top w:val="none" w:sz="0" w:space="0" w:color="auto"/>
                <w:left w:val="none" w:sz="0" w:space="0" w:color="auto"/>
                <w:bottom w:val="none" w:sz="0" w:space="0" w:color="auto"/>
                <w:right w:val="none" w:sz="0" w:space="0" w:color="auto"/>
              </w:divBdr>
            </w:div>
            <w:div w:id="175124071">
              <w:marLeft w:val="0"/>
              <w:marRight w:val="0"/>
              <w:marTop w:val="0"/>
              <w:marBottom w:val="0"/>
              <w:divBdr>
                <w:top w:val="none" w:sz="0" w:space="0" w:color="auto"/>
                <w:left w:val="none" w:sz="0" w:space="0" w:color="auto"/>
                <w:bottom w:val="none" w:sz="0" w:space="0" w:color="auto"/>
                <w:right w:val="none" w:sz="0" w:space="0" w:color="auto"/>
              </w:divBdr>
            </w:div>
            <w:div w:id="178861370">
              <w:marLeft w:val="0"/>
              <w:marRight w:val="0"/>
              <w:marTop w:val="0"/>
              <w:marBottom w:val="0"/>
              <w:divBdr>
                <w:top w:val="none" w:sz="0" w:space="0" w:color="auto"/>
                <w:left w:val="none" w:sz="0" w:space="0" w:color="auto"/>
                <w:bottom w:val="none" w:sz="0" w:space="0" w:color="auto"/>
                <w:right w:val="none" w:sz="0" w:space="0" w:color="auto"/>
              </w:divBdr>
            </w:div>
            <w:div w:id="257952021">
              <w:marLeft w:val="0"/>
              <w:marRight w:val="0"/>
              <w:marTop w:val="0"/>
              <w:marBottom w:val="0"/>
              <w:divBdr>
                <w:top w:val="none" w:sz="0" w:space="0" w:color="auto"/>
                <w:left w:val="none" w:sz="0" w:space="0" w:color="auto"/>
                <w:bottom w:val="none" w:sz="0" w:space="0" w:color="auto"/>
                <w:right w:val="none" w:sz="0" w:space="0" w:color="auto"/>
              </w:divBdr>
            </w:div>
            <w:div w:id="295724567">
              <w:marLeft w:val="0"/>
              <w:marRight w:val="0"/>
              <w:marTop w:val="0"/>
              <w:marBottom w:val="0"/>
              <w:divBdr>
                <w:top w:val="none" w:sz="0" w:space="0" w:color="auto"/>
                <w:left w:val="none" w:sz="0" w:space="0" w:color="auto"/>
                <w:bottom w:val="none" w:sz="0" w:space="0" w:color="auto"/>
                <w:right w:val="none" w:sz="0" w:space="0" w:color="auto"/>
              </w:divBdr>
            </w:div>
            <w:div w:id="314454465">
              <w:marLeft w:val="0"/>
              <w:marRight w:val="0"/>
              <w:marTop w:val="0"/>
              <w:marBottom w:val="0"/>
              <w:divBdr>
                <w:top w:val="none" w:sz="0" w:space="0" w:color="auto"/>
                <w:left w:val="none" w:sz="0" w:space="0" w:color="auto"/>
                <w:bottom w:val="none" w:sz="0" w:space="0" w:color="auto"/>
                <w:right w:val="none" w:sz="0" w:space="0" w:color="auto"/>
              </w:divBdr>
            </w:div>
            <w:div w:id="415631631">
              <w:marLeft w:val="0"/>
              <w:marRight w:val="0"/>
              <w:marTop w:val="0"/>
              <w:marBottom w:val="0"/>
              <w:divBdr>
                <w:top w:val="none" w:sz="0" w:space="0" w:color="auto"/>
                <w:left w:val="none" w:sz="0" w:space="0" w:color="auto"/>
                <w:bottom w:val="none" w:sz="0" w:space="0" w:color="auto"/>
                <w:right w:val="none" w:sz="0" w:space="0" w:color="auto"/>
              </w:divBdr>
            </w:div>
            <w:div w:id="434252422">
              <w:marLeft w:val="0"/>
              <w:marRight w:val="0"/>
              <w:marTop w:val="0"/>
              <w:marBottom w:val="0"/>
              <w:divBdr>
                <w:top w:val="none" w:sz="0" w:space="0" w:color="auto"/>
                <w:left w:val="none" w:sz="0" w:space="0" w:color="auto"/>
                <w:bottom w:val="none" w:sz="0" w:space="0" w:color="auto"/>
                <w:right w:val="none" w:sz="0" w:space="0" w:color="auto"/>
              </w:divBdr>
            </w:div>
            <w:div w:id="450779597">
              <w:marLeft w:val="0"/>
              <w:marRight w:val="0"/>
              <w:marTop w:val="0"/>
              <w:marBottom w:val="0"/>
              <w:divBdr>
                <w:top w:val="none" w:sz="0" w:space="0" w:color="auto"/>
                <w:left w:val="none" w:sz="0" w:space="0" w:color="auto"/>
                <w:bottom w:val="none" w:sz="0" w:space="0" w:color="auto"/>
                <w:right w:val="none" w:sz="0" w:space="0" w:color="auto"/>
              </w:divBdr>
            </w:div>
            <w:div w:id="560288685">
              <w:marLeft w:val="0"/>
              <w:marRight w:val="0"/>
              <w:marTop w:val="0"/>
              <w:marBottom w:val="0"/>
              <w:divBdr>
                <w:top w:val="none" w:sz="0" w:space="0" w:color="auto"/>
                <w:left w:val="none" w:sz="0" w:space="0" w:color="auto"/>
                <w:bottom w:val="none" w:sz="0" w:space="0" w:color="auto"/>
                <w:right w:val="none" w:sz="0" w:space="0" w:color="auto"/>
              </w:divBdr>
            </w:div>
            <w:div w:id="582687955">
              <w:marLeft w:val="0"/>
              <w:marRight w:val="0"/>
              <w:marTop w:val="0"/>
              <w:marBottom w:val="0"/>
              <w:divBdr>
                <w:top w:val="none" w:sz="0" w:space="0" w:color="auto"/>
                <w:left w:val="none" w:sz="0" w:space="0" w:color="auto"/>
                <w:bottom w:val="none" w:sz="0" w:space="0" w:color="auto"/>
                <w:right w:val="none" w:sz="0" w:space="0" w:color="auto"/>
              </w:divBdr>
            </w:div>
            <w:div w:id="638463401">
              <w:marLeft w:val="0"/>
              <w:marRight w:val="0"/>
              <w:marTop w:val="0"/>
              <w:marBottom w:val="0"/>
              <w:divBdr>
                <w:top w:val="none" w:sz="0" w:space="0" w:color="auto"/>
                <w:left w:val="none" w:sz="0" w:space="0" w:color="auto"/>
                <w:bottom w:val="none" w:sz="0" w:space="0" w:color="auto"/>
                <w:right w:val="none" w:sz="0" w:space="0" w:color="auto"/>
              </w:divBdr>
            </w:div>
            <w:div w:id="694842784">
              <w:marLeft w:val="0"/>
              <w:marRight w:val="0"/>
              <w:marTop w:val="0"/>
              <w:marBottom w:val="0"/>
              <w:divBdr>
                <w:top w:val="none" w:sz="0" w:space="0" w:color="auto"/>
                <w:left w:val="none" w:sz="0" w:space="0" w:color="auto"/>
                <w:bottom w:val="none" w:sz="0" w:space="0" w:color="auto"/>
                <w:right w:val="none" w:sz="0" w:space="0" w:color="auto"/>
              </w:divBdr>
            </w:div>
            <w:div w:id="728189311">
              <w:marLeft w:val="0"/>
              <w:marRight w:val="0"/>
              <w:marTop w:val="0"/>
              <w:marBottom w:val="0"/>
              <w:divBdr>
                <w:top w:val="none" w:sz="0" w:space="0" w:color="auto"/>
                <w:left w:val="none" w:sz="0" w:space="0" w:color="auto"/>
                <w:bottom w:val="none" w:sz="0" w:space="0" w:color="auto"/>
                <w:right w:val="none" w:sz="0" w:space="0" w:color="auto"/>
              </w:divBdr>
            </w:div>
            <w:div w:id="788596172">
              <w:marLeft w:val="0"/>
              <w:marRight w:val="0"/>
              <w:marTop w:val="0"/>
              <w:marBottom w:val="0"/>
              <w:divBdr>
                <w:top w:val="none" w:sz="0" w:space="0" w:color="auto"/>
                <w:left w:val="none" w:sz="0" w:space="0" w:color="auto"/>
                <w:bottom w:val="none" w:sz="0" w:space="0" w:color="auto"/>
                <w:right w:val="none" w:sz="0" w:space="0" w:color="auto"/>
              </w:divBdr>
            </w:div>
            <w:div w:id="867255829">
              <w:marLeft w:val="0"/>
              <w:marRight w:val="0"/>
              <w:marTop w:val="0"/>
              <w:marBottom w:val="0"/>
              <w:divBdr>
                <w:top w:val="none" w:sz="0" w:space="0" w:color="auto"/>
                <w:left w:val="none" w:sz="0" w:space="0" w:color="auto"/>
                <w:bottom w:val="none" w:sz="0" w:space="0" w:color="auto"/>
                <w:right w:val="none" w:sz="0" w:space="0" w:color="auto"/>
              </w:divBdr>
            </w:div>
            <w:div w:id="1027292749">
              <w:marLeft w:val="0"/>
              <w:marRight w:val="0"/>
              <w:marTop w:val="0"/>
              <w:marBottom w:val="0"/>
              <w:divBdr>
                <w:top w:val="none" w:sz="0" w:space="0" w:color="auto"/>
                <w:left w:val="none" w:sz="0" w:space="0" w:color="auto"/>
                <w:bottom w:val="none" w:sz="0" w:space="0" w:color="auto"/>
                <w:right w:val="none" w:sz="0" w:space="0" w:color="auto"/>
              </w:divBdr>
            </w:div>
            <w:div w:id="1034842732">
              <w:marLeft w:val="0"/>
              <w:marRight w:val="0"/>
              <w:marTop w:val="0"/>
              <w:marBottom w:val="0"/>
              <w:divBdr>
                <w:top w:val="none" w:sz="0" w:space="0" w:color="auto"/>
                <w:left w:val="none" w:sz="0" w:space="0" w:color="auto"/>
                <w:bottom w:val="none" w:sz="0" w:space="0" w:color="auto"/>
                <w:right w:val="none" w:sz="0" w:space="0" w:color="auto"/>
              </w:divBdr>
            </w:div>
            <w:div w:id="1049572452">
              <w:marLeft w:val="0"/>
              <w:marRight w:val="0"/>
              <w:marTop w:val="0"/>
              <w:marBottom w:val="0"/>
              <w:divBdr>
                <w:top w:val="none" w:sz="0" w:space="0" w:color="auto"/>
                <w:left w:val="none" w:sz="0" w:space="0" w:color="auto"/>
                <w:bottom w:val="none" w:sz="0" w:space="0" w:color="auto"/>
                <w:right w:val="none" w:sz="0" w:space="0" w:color="auto"/>
              </w:divBdr>
            </w:div>
            <w:div w:id="1099790219">
              <w:marLeft w:val="0"/>
              <w:marRight w:val="0"/>
              <w:marTop w:val="0"/>
              <w:marBottom w:val="0"/>
              <w:divBdr>
                <w:top w:val="none" w:sz="0" w:space="0" w:color="auto"/>
                <w:left w:val="none" w:sz="0" w:space="0" w:color="auto"/>
                <w:bottom w:val="none" w:sz="0" w:space="0" w:color="auto"/>
                <w:right w:val="none" w:sz="0" w:space="0" w:color="auto"/>
              </w:divBdr>
            </w:div>
            <w:div w:id="1102724973">
              <w:marLeft w:val="0"/>
              <w:marRight w:val="0"/>
              <w:marTop w:val="0"/>
              <w:marBottom w:val="0"/>
              <w:divBdr>
                <w:top w:val="none" w:sz="0" w:space="0" w:color="auto"/>
                <w:left w:val="none" w:sz="0" w:space="0" w:color="auto"/>
                <w:bottom w:val="none" w:sz="0" w:space="0" w:color="auto"/>
                <w:right w:val="none" w:sz="0" w:space="0" w:color="auto"/>
              </w:divBdr>
            </w:div>
            <w:div w:id="1192569300">
              <w:marLeft w:val="0"/>
              <w:marRight w:val="0"/>
              <w:marTop w:val="0"/>
              <w:marBottom w:val="0"/>
              <w:divBdr>
                <w:top w:val="none" w:sz="0" w:space="0" w:color="auto"/>
                <w:left w:val="none" w:sz="0" w:space="0" w:color="auto"/>
                <w:bottom w:val="none" w:sz="0" w:space="0" w:color="auto"/>
                <w:right w:val="none" w:sz="0" w:space="0" w:color="auto"/>
              </w:divBdr>
            </w:div>
            <w:div w:id="1331442149">
              <w:marLeft w:val="0"/>
              <w:marRight w:val="0"/>
              <w:marTop w:val="0"/>
              <w:marBottom w:val="0"/>
              <w:divBdr>
                <w:top w:val="none" w:sz="0" w:space="0" w:color="auto"/>
                <w:left w:val="none" w:sz="0" w:space="0" w:color="auto"/>
                <w:bottom w:val="none" w:sz="0" w:space="0" w:color="auto"/>
                <w:right w:val="none" w:sz="0" w:space="0" w:color="auto"/>
              </w:divBdr>
            </w:div>
            <w:div w:id="1390155971">
              <w:marLeft w:val="0"/>
              <w:marRight w:val="0"/>
              <w:marTop w:val="0"/>
              <w:marBottom w:val="0"/>
              <w:divBdr>
                <w:top w:val="none" w:sz="0" w:space="0" w:color="auto"/>
                <w:left w:val="none" w:sz="0" w:space="0" w:color="auto"/>
                <w:bottom w:val="none" w:sz="0" w:space="0" w:color="auto"/>
                <w:right w:val="none" w:sz="0" w:space="0" w:color="auto"/>
              </w:divBdr>
            </w:div>
            <w:div w:id="1543440578">
              <w:marLeft w:val="0"/>
              <w:marRight w:val="0"/>
              <w:marTop w:val="0"/>
              <w:marBottom w:val="0"/>
              <w:divBdr>
                <w:top w:val="none" w:sz="0" w:space="0" w:color="auto"/>
                <w:left w:val="none" w:sz="0" w:space="0" w:color="auto"/>
                <w:bottom w:val="none" w:sz="0" w:space="0" w:color="auto"/>
                <w:right w:val="none" w:sz="0" w:space="0" w:color="auto"/>
              </w:divBdr>
            </w:div>
            <w:div w:id="1585843618">
              <w:marLeft w:val="0"/>
              <w:marRight w:val="0"/>
              <w:marTop w:val="0"/>
              <w:marBottom w:val="0"/>
              <w:divBdr>
                <w:top w:val="none" w:sz="0" w:space="0" w:color="auto"/>
                <w:left w:val="none" w:sz="0" w:space="0" w:color="auto"/>
                <w:bottom w:val="none" w:sz="0" w:space="0" w:color="auto"/>
                <w:right w:val="none" w:sz="0" w:space="0" w:color="auto"/>
              </w:divBdr>
            </w:div>
            <w:div w:id="1668165943">
              <w:marLeft w:val="0"/>
              <w:marRight w:val="0"/>
              <w:marTop w:val="0"/>
              <w:marBottom w:val="0"/>
              <w:divBdr>
                <w:top w:val="none" w:sz="0" w:space="0" w:color="auto"/>
                <w:left w:val="none" w:sz="0" w:space="0" w:color="auto"/>
                <w:bottom w:val="none" w:sz="0" w:space="0" w:color="auto"/>
                <w:right w:val="none" w:sz="0" w:space="0" w:color="auto"/>
              </w:divBdr>
            </w:div>
            <w:div w:id="1742799020">
              <w:marLeft w:val="0"/>
              <w:marRight w:val="0"/>
              <w:marTop w:val="0"/>
              <w:marBottom w:val="0"/>
              <w:divBdr>
                <w:top w:val="none" w:sz="0" w:space="0" w:color="auto"/>
                <w:left w:val="none" w:sz="0" w:space="0" w:color="auto"/>
                <w:bottom w:val="none" w:sz="0" w:space="0" w:color="auto"/>
                <w:right w:val="none" w:sz="0" w:space="0" w:color="auto"/>
              </w:divBdr>
            </w:div>
            <w:div w:id="1756904124">
              <w:marLeft w:val="0"/>
              <w:marRight w:val="0"/>
              <w:marTop w:val="0"/>
              <w:marBottom w:val="0"/>
              <w:divBdr>
                <w:top w:val="none" w:sz="0" w:space="0" w:color="auto"/>
                <w:left w:val="none" w:sz="0" w:space="0" w:color="auto"/>
                <w:bottom w:val="none" w:sz="0" w:space="0" w:color="auto"/>
                <w:right w:val="none" w:sz="0" w:space="0" w:color="auto"/>
              </w:divBdr>
            </w:div>
            <w:div w:id="1764299072">
              <w:marLeft w:val="0"/>
              <w:marRight w:val="0"/>
              <w:marTop w:val="0"/>
              <w:marBottom w:val="0"/>
              <w:divBdr>
                <w:top w:val="none" w:sz="0" w:space="0" w:color="auto"/>
                <w:left w:val="none" w:sz="0" w:space="0" w:color="auto"/>
                <w:bottom w:val="none" w:sz="0" w:space="0" w:color="auto"/>
                <w:right w:val="none" w:sz="0" w:space="0" w:color="auto"/>
              </w:divBdr>
            </w:div>
            <w:div w:id="1944609824">
              <w:marLeft w:val="0"/>
              <w:marRight w:val="0"/>
              <w:marTop w:val="0"/>
              <w:marBottom w:val="0"/>
              <w:divBdr>
                <w:top w:val="none" w:sz="0" w:space="0" w:color="auto"/>
                <w:left w:val="none" w:sz="0" w:space="0" w:color="auto"/>
                <w:bottom w:val="none" w:sz="0" w:space="0" w:color="auto"/>
                <w:right w:val="none" w:sz="0" w:space="0" w:color="auto"/>
              </w:divBdr>
            </w:div>
            <w:div w:id="1981228364">
              <w:marLeft w:val="0"/>
              <w:marRight w:val="0"/>
              <w:marTop w:val="0"/>
              <w:marBottom w:val="0"/>
              <w:divBdr>
                <w:top w:val="none" w:sz="0" w:space="0" w:color="auto"/>
                <w:left w:val="none" w:sz="0" w:space="0" w:color="auto"/>
                <w:bottom w:val="none" w:sz="0" w:space="0" w:color="auto"/>
                <w:right w:val="none" w:sz="0" w:space="0" w:color="auto"/>
              </w:divBdr>
            </w:div>
          </w:divsChild>
        </w:div>
        <w:div w:id="392314152">
          <w:marLeft w:val="0"/>
          <w:marRight w:val="0"/>
          <w:marTop w:val="0"/>
          <w:marBottom w:val="0"/>
          <w:divBdr>
            <w:top w:val="none" w:sz="0" w:space="0" w:color="auto"/>
            <w:left w:val="none" w:sz="0" w:space="0" w:color="auto"/>
            <w:bottom w:val="none" w:sz="0" w:space="0" w:color="auto"/>
            <w:right w:val="none" w:sz="0" w:space="0" w:color="auto"/>
          </w:divBdr>
        </w:div>
        <w:div w:id="519002992">
          <w:marLeft w:val="0"/>
          <w:marRight w:val="0"/>
          <w:marTop w:val="0"/>
          <w:marBottom w:val="0"/>
          <w:divBdr>
            <w:top w:val="none" w:sz="0" w:space="0" w:color="auto"/>
            <w:left w:val="none" w:sz="0" w:space="0" w:color="auto"/>
            <w:bottom w:val="none" w:sz="0" w:space="0" w:color="auto"/>
            <w:right w:val="none" w:sz="0" w:space="0" w:color="auto"/>
          </w:divBdr>
        </w:div>
        <w:div w:id="1252276445">
          <w:marLeft w:val="0"/>
          <w:marRight w:val="0"/>
          <w:marTop w:val="0"/>
          <w:marBottom w:val="0"/>
          <w:divBdr>
            <w:top w:val="none" w:sz="0" w:space="0" w:color="auto"/>
            <w:left w:val="none" w:sz="0" w:space="0" w:color="auto"/>
            <w:bottom w:val="none" w:sz="0" w:space="0" w:color="auto"/>
            <w:right w:val="none" w:sz="0" w:space="0" w:color="auto"/>
          </w:divBdr>
          <w:divsChild>
            <w:div w:id="1425221073">
              <w:marLeft w:val="0"/>
              <w:marRight w:val="0"/>
              <w:marTop w:val="0"/>
              <w:marBottom w:val="0"/>
              <w:divBdr>
                <w:top w:val="none" w:sz="0" w:space="0" w:color="auto"/>
                <w:left w:val="none" w:sz="0" w:space="0" w:color="auto"/>
                <w:bottom w:val="none" w:sz="0" w:space="0" w:color="auto"/>
                <w:right w:val="none" w:sz="0" w:space="0" w:color="auto"/>
              </w:divBdr>
            </w:div>
          </w:divsChild>
        </w:div>
        <w:div w:id="1418016280">
          <w:marLeft w:val="0"/>
          <w:marRight w:val="0"/>
          <w:marTop w:val="0"/>
          <w:marBottom w:val="0"/>
          <w:divBdr>
            <w:top w:val="none" w:sz="0" w:space="0" w:color="auto"/>
            <w:left w:val="none" w:sz="0" w:space="0" w:color="auto"/>
            <w:bottom w:val="none" w:sz="0" w:space="0" w:color="auto"/>
            <w:right w:val="none" w:sz="0" w:space="0" w:color="auto"/>
          </w:divBdr>
        </w:div>
      </w:divsChild>
    </w:div>
    <w:div w:id="1286083086">
      <w:bodyDiv w:val="1"/>
      <w:marLeft w:val="0"/>
      <w:marRight w:val="0"/>
      <w:marTop w:val="0"/>
      <w:marBottom w:val="0"/>
      <w:divBdr>
        <w:top w:val="none" w:sz="0" w:space="0" w:color="auto"/>
        <w:left w:val="none" w:sz="0" w:space="0" w:color="auto"/>
        <w:bottom w:val="none" w:sz="0" w:space="0" w:color="auto"/>
        <w:right w:val="none" w:sz="0" w:space="0" w:color="auto"/>
      </w:divBdr>
      <w:divsChild>
        <w:div w:id="1009405428">
          <w:marLeft w:val="0"/>
          <w:marRight w:val="0"/>
          <w:marTop w:val="0"/>
          <w:marBottom w:val="0"/>
          <w:divBdr>
            <w:top w:val="none" w:sz="0" w:space="0" w:color="auto"/>
            <w:left w:val="none" w:sz="0" w:space="0" w:color="auto"/>
            <w:bottom w:val="none" w:sz="0" w:space="0" w:color="auto"/>
            <w:right w:val="none" w:sz="0" w:space="0" w:color="auto"/>
          </w:divBdr>
        </w:div>
        <w:div w:id="1586915798">
          <w:marLeft w:val="0"/>
          <w:marRight w:val="0"/>
          <w:marTop w:val="0"/>
          <w:marBottom w:val="0"/>
          <w:divBdr>
            <w:top w:val="none" w:sz="0" w:space="0" w:color="auto"/>
            <w:left w:val="none" w:sz="0" w:space="0" w:color="auto"/>
            <w:bottom w:val="none" w:sz="0" w:space="0" w:color="auto"/>
            <w:right w:val="none" w:sz="0" w:space="0" w:color="auto"/>
          </w:divBdr>
          <w:divsChild>
            <w:div w:id="244532946">
              <w:marLeft w:val="0"/>
              <w:marRight w:val="0"/>
              <w:marTop w:val="0"/>
              <w:marBottom w:val="0"/>
              <w:divBdr>
                <w:top w:val="none" w:sz="0" w:space="0" w:color="auto"/>
                <w:left w:val="none" w:sz="0" w:space="0" w:color="auto"/>
                <w:bottom w:val="none" w:sz="0" w:space="0" w:color="auto"/>
                <w:right w:val="none" w:sz="0" w:space="0" w:color="auto"/>
              </w:divBdr>
            </w:div>
            <w:div w:id="320430872">
              <w:marLeft w:val="0"/>
              <w:marRight w:val="0"/>
              <w:marTop w:val="0"/>
              <w:marBottom w:val="0"/>
              <w:divBdr>
                <w:top w:val="none" w:sz="0" w:space="0" w:color="auto"/>
                <w:left w:val="none" w:sz="0" w:space="0" w:color="auto"/>
                <w:bottom w:val="none" w:sz="0" w:space="0" w:color="auto"/>
                <w:right w:val="none" w:sz="0" w:space="0" w:color="auto"/>
              </w:divBdr>
            </w:div>
            <w:div w:id="429470447">
              <w:marLeft w:val="0"/>
              <w:marRight w:val="0"/>
              <w:marTop w:val="0"/>
              <w:marBottom w:val="0"/>
              <w:divBdr>
                <w:top w:val="none" w:sz="0" w:space="0" w:color="auto"/>
                <w:left w:val="none" w:sz="0" w:space="0" w:color="auto"/>
                <w:bottom w:val="none" w:sz="0" w:space="0" w:color="auto"/>
                <w:right w:val="none" w:sz="0" w:space="0" w:color="auto"/>
              </w:divBdr>
            </w:div>
            <w:div w:id="637733269">
              <w:marLeft w:val="0"/>
              <w:marRight w:val="0"/>
              <w:marTop w:val="0"/>
              <w:marBottom w:val="0"/>
              <w:divBdr>
                <w:top w:val="none" w:sz="0" w:space="0" w:color="auto"/>
                <w:left w:val="none" w:sz="0" w:space="0" w:color="auto"/>
                <w:bottom w:val="none" w:sz="0" w:space="0" w:color="auto"/>
                <w:right w:val="none" w:sz="0" w:space="0" w:color="auto"/>
              </w:divBdr>
            </w:div>
            <w:div w:id="648439278">
              <w:marLeft w:val="0"/>
              <w:marRight w:val="0"/>
              <w:marTop w:val="0"/>
              <w:marBottom w:val="0"/>
              <w:divBdr>
                <w:top w:val="none" w:sz="0" w:space="0" w:color="auto"/>
                <w:left w:val="none" w:sz="0" w:space="0" w:color="auto"/>
                <w:bottom w:val="none" w:sz="0" w:space="0" w:color="auto"/>
                <w:right w:val="none" w:sz="0" w:space="0" w:color="auto"/>
              </w:divBdr>
            </w:div>
            <w:div w:id="664213298">
              <w:marLeft w:val="0"/>
              <w:marRight w:val="0"/>
              <w:marTop w:val="0"/>
              <w:marBottom w:val="0"/>
              <w:divBdr>
                <w:top w:val="none" w:sz="0" w:space="0" w:color="auto"/>
                <w:left w:val="none" w:sz="0" w:space="0" w:color="auto"/>
                <w:bottom w:val="none" w:sz="0" w:space="0" w:color="auto"/>
                <w:right w:val="none" w:sz="0" w:space="0" w:color="auto"/>
              </w:divBdr>
            </w:div>
            <w:div w:id="1074547722">
              <w:marLeft w:val="0"/>
              <w:marRight w:val="0"/>
              <w:marTop w:val="0"/>
              <w:marBottom w:val="0"/>
              <w:divBdr>
                <w:top w:val="none" w:sz="0" w:space="0" w:color="auto"/>
                <w:left w:val="none" w:sz="0" w:space="0" w:color="auto"/>
                <w:bottom w:val="none" w:sz="0" w:space="0" w:color="auto"/>
                <w:right w:val="none" w:sz="0" w:space="0" w:color="auto"/>
              </w:divBdr>
            </w:div>
            <w:div w:id="1981617929">
              <w:marLeft w:val="0"/>
              <w:marRight w:val="0"/>
              <w:marTop w:val="0"/>
              <w:marBottom w:val="0"/>
              <w:divBdr>
                <w:top w:val="none" w:sz="0" w:space="0" w:color="auto"/>
                <w:left w:val="none" w:sz="0" w:space="0" w:color="auto"/>
                <w:bottom w:val="none" w:sz="0" w:space="0" w:color="auto"/>
                <w:right w:val="none" w:sz="0" w:space="0" w:color="auto"/>
              </w:divBdr>
            </w:div>
            <w:div w:id="2144349087">
              <w:marLeft w:val="0"/>
              <w:marRight w:val="0"/>
              <w:marTop w:val="0"/>
              <w:marBottom w:val="0"/>
              <w:divBdr>
                <w:top w:val="none" w:sz="0" w:space="0" w:color="auto"/>
                <w:left w:val="none" w:sz="0" w:space="0" w:color="auto"/>
                <w:bottom w:val="none" w:sz="0" w:space="0" w:color="auto"/>
                <w:right w:val="none" w:sz="0" w:space="0" w:color="auto"/>
              </w:divBdr>
            </w:div>
          </w:divsChild>
        </w:div>
        <w:div w:id="1661888004">
          <w:marLeft w:val="0"/>
          <w:marRight w:val="0"/>
          <w:marTop w:val="0"/>
          <w:marBottom w:val="0"/>
          <w:divBdr>
            <w:top w:val="none" w:sz="0" w:space="0" w:color="auto"/>
            <w:left w:val="none" w:sz="0" w:space="0" w:color="auto"/>
            <w:bottom w:val="none" w:sz="0" w:space="0" w:color="auto"/>
            <w:right w:val="none" w:sz="0" w:space="0" w:color="auto"/>
          </w:divBdr>
          <w:divsChild>
            <w:div w:id="58093870">
              <w:marLeft w:val="0"/>
              <w:marRight w:val="0"/>
              <w:marTop w:val="0"/>
              <w:marBottom w:val="0"/>
              <w:divBdr>
                <w:top w:val="none" w:sz="0" w:space="0" w:color="auto"/>
                <w:left w:val="none" w:sz="0" w:space="0" w:color="auto"/>
                <w:bottom w:val="none" w:sz="0" w:space="0" w:color="auto"/>
                <w:right w:val="none" w:sz="0" w:space="0" w:color="auto"/>
              </w:divBdr>
            </w:div>
            <w:div w:id="368536456">
              <w:marLeft w:val="0"/>
              <w:marRight w:val="0"/>
              <w:marTop w:val="0"/>
              <w:marBottom w:val="0"/>
              <w:divBdr>
                <w:top w:val="none" w:sz="0" w:space="0" w:color="auto"/>
                <w:left w:val="none" w:sz="0" w:space="0" w:color="auto"/>
                <w:bottom w:val="none" w:sz="0" w:space="0" w:color="auto"/>
                <w:right w:val="none" w:sz="0" w:space="0" w:color="auto"/>
              </w:divBdr>
            </w:div>
            <w:div w:id="514806259">
              <w:marLeft w:val="0"/>
              <w:marRight w:val="0"/>
              <w:marTop w:val="0"/>
              <w:marBottom w:val="0"/>
              <w:divBdr>
                <w:top w:val="none" w:sz="0" w:space="0" w:color="auto"/>
                <w:left w:val="none" w:sz="0" w:space="0" w:color="auto"/>
                <w:bottom w:val="none" w:sz="0" w:space="0" w:color="auto"/>
                <w:right w:val="none" w:sz="0" w:space="0" w:color="auto"/>
              </w:divBdr>
            </w:div>
            <w:div w:id="549420175">
              <w:marLeft w:val="0"/>
              <w:marRight w:val="0"/>
              <w:marTop w:val="0"/>
              <w:marBottom w:val="0"/>
              <w:divBdr>
                <w:top w:val="none" w:sz="0" w:space="0" w:color="auto"/>
                <w:left w:val="none" w:sz="0" w:space="0" w:color="auto"/>
                <w:bottom w:val="none" w:sz="0" w:space="0" w:color="auto"/>
                <w:right w:val="none" w:sz="0" w:space="0" w:color="auto"/>
              </w:divBdr>
            </w:div>
            <w:div w:id="715198010">
              <w:marLeft w:val="0"/>
              <w:marRight w:val="0"/>
              <w:marTop w:val="0"/>
              <w:marBottom w:val="0"/>
              <w:divBdr>
                <w:top w:val="none" w:sz="0" w:space="0" w:color="auto"/>
                <w:left w:val="none" w:sz="0" w:space="0" w:color="auto"/>
                <w:bottom w:val="none" w:sz="0" w:space="0" w:color="auto"/>
                <w:right w:val="none" w:sz="0" w:space="0" w:color="auto"/>
              </w:divBdr>
            </w:div>
            <w:div w:id="722950570">
              <w:marLeft w:val="0"/>
              <w:marRight w:val="0"/>
              <w:marTop w:val="0"/>
              <w:marBottom w:val="0"/>
              <w:divBdr>
                <w:top w:val="none" w:sz="0" w:space="0" w:color="auto"/>
                <w:left w:val="none" w:sz="0" w:space="0" w:color="auto"/>
                <w:bottom w:val="none" w:sz="0" w:space="0" w:color="auto"/>
                <w:right w:val="none" w:sz="0" w:space="0" w:color="auto"/>
              </w:divBdr>
            </w:div>
            <w:div w:id="1078138780">
              <w:marLeft w:val="0"/>
              <w:marRight w:val="0"/>
              <w:marTop w:val="0"/>
              <w:marBottom w:val="0"/>
              <w:divBdr>
                <w:top w:val="none" w:sz="0" w:space="0" w:color="auto"/>
                <w:left w:val="none" w:sz="0" w:space="0" w:color="auto"/>
                <w:bottom w:val="none" w:sz="0" w:space="0" w:color="auto"/>
                <w:right w:val="none" w:sz="0" w:space="0" w:color="auto"/>
              </w:divBdr>
            </w:div>
            <w:div w:id="1150707807">
              <w:marLeft w:val="0"/>
              <w:marRight w:val="0"/>
              <w:marTop w:val="0"/>
              <w:marBottom w:val="0"/>
              <w:divBdr>
                <w:top w:val="none" w:sz="0" w:space="0" w:color="auto"/>
                <w:left w:val="none" w:sz="0" w:space="0" w:color="auto"/>
                <w:bottom w:val="none" w:sz="0" w:space="0" w:color="auto"/>
                <w:right w:val="none" w:sz="0" w:space="0" w:color="auto"/>
              </w:divBdr>
            </w:div>
            <w:div w:id="1474760449">
              <w:marLeft w:val="0"/>
              <w:marRight w:val="0"/>
              <w:marTop w:val="0"/>
              <w:marBottom w:val="0"/>
              <w:divBdr>
                <w:top w:val="none" w:sz="0" w:space="0" w:color="auto"/>
                <w:left w:val="none" w:sz="0" w:space="0" w:color="auto"/>
                <w:bottom w:val="none" w:sz="0" w:space="0" w:color="auto"/>
                <w:right w:val="none" w:sz="0" w:space="0" w:color="auto"/>
              </w:divBdr>
            </w:div>
            <w:div w:id="1552380840">
              <w:marLeft w:val="0"/>
              <w:marRight w:val="0"/>
              <w:marTop w:val="0"/>
              <w:marBottom w:val="0"/>
              <w:divBdr>
                <w:top w:val="none" w:sz="0" w:space="0" w:color="auto"/>
                <w:left w:val="none" w:sz="0" w:space="0" w:color="auto"/>
                <w:bottom w:val="none" w:sz="0" w:space="0" w:color="auto"/>
                <w:right w:val="none" w:sz="0" w:space="0" w:color="auto"/>
              </w:divBdr>
            </w:div>
            <w:div w:id="18214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4265C-6FEA-4AE8-84B3-F99E8A93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7646</Words>
  <Characters>43588</Characters>
  <Application>Microsoft Office Word</Application>
  <DocSecurity>0</DocSecurity>
  <Lines>363</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MIG TROYAN APRILTSI</Company>
  <LinksUpToDate>false</LinksUpToDate>
  <CharactersWithSpaces>51132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dc:creator>
  <cp:lastModifiedBy>User</cp:lastModifiedBy>
  <cp:revision>34</cp:revision>
  <cp:lastPrinted>2020-02-21T14:04:00Z</cp:lastPrinted>
  <dcterms:created xsi:type="dcterms:W3CDTF">2020-02-21T12:29:00Z</dcterms:created>
  <dcterms:modified xsi:type="dcterms:W3CDTF">2021-03-02T09:22:00Z</dcterms:modified>
</cp:coreProperties>
</file>