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BF" w:rsidRPr="00C91CA3" w:rsidRDefault="00390DBF" w:rsidP="00481103">
      <w:pPr>
        <w:pStyle w:val="Heading2"/>
        <w:spacing w:line="240" w:lineRule="auto"/>
        <w:jc w:val="both"/>
        <w:rPr>
          <w:b/>
          <w:sz w:val="24"/>
          <w:szCs w:val="24"/>
          <w:lang w:val="ru-RU"/>
        </w:rPr>
      </w:pPr>
      <w:r w:rsidRPr="00C91CA3">
        <w:rPr>
          <w:b/>
          <w:sz w:val="24"/>
          <w:szCs w:val="24"/>
        </w:rPr>
        <w:t>Въпрос</w:t>
      </w:r>
      <w:r w:rsidR="005E10F8" w:rsidRPr="00C91CA3">
        <w:rPr>
          <w:b/>
          <w:sz w:val="24"/>
          <w:szCs w:val="24"/>
          <w:lang w:val="ru-RU"/>
        </w:rPr>
        <w:t xml:space="preserve"> 1</w:t>
      </w:r>
      <w:r w:rsidRPr="00C91CA3">
        <w:rPr>
          <w:b/>
          <w:sz w:val="24"/>
          <w:szCs w:val="24"/>
        </w:rPr>
        <w:t>/</w:t>
      </w:r>
      <w:r w:rsidR="00C6730A" w:rsidRPr="00C91CA3">
        <w:rPr>
          <w:b/>
          <w:sz w:val="24"/>
          <w:szCs w:val="24"/>
          <w:lang w:val="ru-RU"/>
        </w:rPr>
        <w:t>23</w:t>
      </w:r>
      <w:r w:rsidRPr="00C91CA3">
        <w:rPr>
          <w:b/>
          <w:sz w:val="24"/>
          <w:szCs w:val="24"/>
        </w:rPr>
        <w:t>.</w:t>
      </w:r>
      <w:r w:rsidR="00C6730A" w:rsidRPr="00C91CA3">
        <w:rPr>
          <w:b/>
          <w:sz w:val="24"/>
          <w:szCs w:val="24"/>
          <w:lang w:val="ru-RU"/>
        </w:rPr>
        <w:t>12</w:t>
      </w:r>
      <w:r w:rsidRPr="00C91CA3">
        <w:rPr>
          <w:b/>
          <w:sz w:val="24"/>
          <w:szCs w:val="24"/>
        </w:rPr>
        <w:t>.201</w:t>
      </w:r>
      <w:r w:rsidR="00C6730A" w:rsidRPr="00C91CA3">
        <w:rPr>
          <w:b/>
          <w:sz w:val="24"/>
          <w:szCs w:val="24"/>
          <w:lang w:val="ru-RU"/>
        </w:rPr>
        <w:t>9</w:t>
      </w:r>
    </w:p>
    <w:p w:rsidR="00D155DA" w:rsidRPr="00C91CA3" w:rsidRDefault="00D155DA" w:rsidP="00481103">
      <w:pPr>
        <w:pStyle w:val="Heading2"/>
        <w:spacing w:before="0" w:line="240" w:lineRule="auto"/>
        <w:jc w:val="both"/>
        <w:rPr>
          <w:sz w:val="24"/>
          <w:szCs w:val="24"/>
          <w:lang w:val="ru-RU"/>
        </w:rPr>
      </w:pPr>
      <w:r w:rsidRPr="00C91CA3">
        <w:rPr>
          <w:sz w:val="24"/>
          <w:szCs w:val="24"/>
          <w:lang w:val="ru-RU"/>
        </w:rPr>
        <w:t>Здравейте,</w:t>
      </w:r>
    </w:p>
    <w:p w:rsidR="00D155DA" w:rsidRPr="00C91CA3" w:rsidRDefault="00D155DA" w:rsidP="00481103">
      <w:pPr>
        <w:pStyle w:val="Heading2"/>
        <w:spacing w:before="0" w:line="240" w:lineRule="auto"/>
        <w:jc w:val="both"/>
        <w:rPr>
          <w:sz w:val="24"/>
          <w:szCs w:val="24"/>
          <w:lang w:val="ru-RU"/>
        </w:rPr>
      </w:pPr>
      <w:r w:rsidRPr="00C91CA3">
        <w:rPr>
          <w:sz w:val="24"/>
          <w:szCs w:val="24"/>
          <w:lang w:val="ru-RU"/>
        </w:rPr>
        <w:t>във връзка с процедура „Професионална интеграция на младежи от резидентни услуги и услуги в общността“ имам следните въпроси:</w:t>
      </w:r>
    </w:p>
    <w:p w:rsidR="00D155DA" w:rsidRPr="00C91CA3" w:rsidRDefault="00D155DA" w:rsidP="00481103">
      <w:pPr>
        <w:pStyle w:val="Heading2"/>
        <w:spacing w:before="0" w:line="240" w:lineRule="auto"/>
        <w:jc w:val="both"/>
        <w:rPr>
          <w:sz w:val="24"/>
          <w:szCs w:val="24"/>
          <w:lang w:val="ru-RU"/>
        </w:rPr>
      </w:pPr>
      <w:r w:rsidRPr="00C91CA3">
        <w:rPr>
          <w:sz w:val="24"/>
          <w:szCs w:val="24"/>
          <w:lang w:val="ru-RU"/>
        </w:rPr>
        <w:t xml:space="preserve">1. Една от допустимите дейности </w:t>
      </w:r>
      <w:r w:rsidR="003A1CA4" w:rsidRPr="00C91CA3">
        <w:rPr>
          <w:sz w:val="24"/>
          <w:szCs w:val="24"/>
          <w:lang w:val="ru-RU"/>
        </w:rPr>
        <w:t xml:space="preserve">е предоставяне на обучение вкл. </w:t>
      </w:r>
      <w:r w:rsidRPr="00C91CA3">
        <w:rPr>
          <w:sz w:val="24"/>
          <w:szCs w:val="24"/>
          <w:lang w:val="ru-RU"/>
        </w:rPr>
        <w:t>мотивационно обучение. Има ли изискване за брой лица, които трябва да бъдат включени в мотивационното обучение?</w:t>
      </w:r>
    </w:p>
    <w:p w:rsidR="00D155DA" w:rsidRPr="00C91CA3" w:rsidRDefault="00D155DA" w:rsidP="00481103">
      <w:pPr>
        <w:pStyle w:val="Heading2"/>
        <w:spacing w:before="0" w:line="240" w:lineRule="auto"/>
        <w:jc w:val="both"/>
        <w:rPr>
          <w:sz w:val="24"/>
          <w:szCs w:val="24"/>
          <w:lang w:val="ru-RU"/>
        </w:rPr>
      </w:pPr>
      <w:r w:rsidRPr="00C91CA3">
        <w:rPr>
          <w:sz w:val="24"/>
          <w:szCs w:val="24"/>
          <w:lang w:val="ru-RU"/>
        </w:rPr>
        <w:t>2. Описано е следното:</w:t>
      </w:r>
    </w:p>
    <w:p w:rsidR="00D155DA" w:rsidRPr="00C91CA3" w:rsidRDefault="00D155DA" w:rsidP="00481103">
      <w:pPr>
        <w:pStyle w:val="Heading2"/>
        <w:spacing w:before="0" w:after="120" w:line="240" w:lineRule="auto"/>
        <w:jc w:val="both"/>
        <w:rPr>
          <w:sz w:val="24"/>
          <w:szCs w:val="24"/>
          <w:lang w:val="ru-RU"/>
        </w:rPr>
      </w:pPr>
      <w:r w:rsidRPr="00C91CA3">
        <w:rPr>
          <w:sz w:val="24"/>
          <w:szCs w:val="24"/>
          <w:lang w:val="ru-RU"/>
        </w:rPr>
        <w:t>В случай, че в проектното предложение по К1 е предвидена дейност по обучение (независимо дали същото е по професионална квалификация или ключова компетентност), то наемането на минимум 80% от обучените лица е задължително от кандидата/партньора.</w:t>
      </w:r>
      <w:r w:rsidR="003A1CA4" w:rsidRPr="00C91CA3">
        <w:rPr>
          <w:sz w:val="24"/>
          <w:szCs w:val="24"/>
          <w:lang w:val="ru-RU"/>
        </w:rPr>
        <w:t xml:space="preserve"> </w:t>
      </w:r>
      <w:r w:rsidRPr="00C91CA3">
        <w:rPr>
          <w:sz w:val="24"/>
          <w:szCs w:val="24"/>
          <w:lang w:val="ru-RU"/>
        </w:rPr>
        <w:t xml:space="preserve">Това условие важи ли за мотивационното обучение или само за посочените </w:t>
      </w:r>
      <w:r w:rsidR="003A1CA4" w:rsidRPr="00C91CA3">
        <w:rPr>
          <w:sz w:val="24"/>
          <w:szCs w:val="24"/>
          <w:lang w:val="ru-RU"/>
        </w:rPr>
        <w:t>два вида обучение по ПК и КК</w:t>
      </w:r>
      <w:r w:rsidRPr="00C91CA3">
        <w:rPr>
          <w:sz w:val="24"/>
          <w:szCs w:val="24"/>
          <w:lang w:val="ru-RU"/>
        </w:rPr>
        <w:t>? С други думи, има ли задължение, след провеждане на мотивационното обучение, кандидатът или партньорът да наеме определен брой лица от целевата група или може да наеме само едно?</w:t>
      </w:r>
    </w:p>
    <w:p w:rsidR="00D155DA" w:rsidRPr="00C91CA3" w:rsidRDefault="00D155DA" w:rsidP="00481103">
      <w:pPr>
        <w:pStyle w:val="Heading2"/>
        <w:spacing w:line="240" w:lineRule="auto"/>
        <w:jc w:val="both"/>
        <w:rPr>
          <w:sz w:val="24"/>
          <w:szCs w:val="24"/>
          <w:lang w:val="ru-RU"/>
        </w:rPr>
      </w:pPr>
      <w:r w:rsidRPr="00C91CA3">
        <w:rPr>
          <w:sz w:val="24"/>
          <w:szCs w:val="24"/>
          <w:lang w:val="ru-RU"/>
        </w:rPr>
        <w:t>С уважение!</w:t>
      </w:r>
    </w:p>
    <w:p w:rsidR="00D155DA" w:rsidRPr="00C91CA3" w:rsidRDefault="00D155DA" w:rsidP="00504B94">
      <w:pPr>
        <w:pStyle w:val="Heading2"/>
        <w:spacing w:before="0" w:after="360" w:line="240" w:lineRule="auto"/>
        <w:jc w:val="both"/>
        <w:rPr>
          <w:sz w:val="24"/>
          <w:szCs w:val="24"/>
          <w:lang w:val="ru-RU"/>
        </w:rPr>
      </w:pPr>
      <w:r w:rsidRPr="00C91CA3">
        <w:rPr>
          <w:sz w:val="24"/>
          <w:szCs w:val="24"/>
          <w:lang w:val="ru-RU"/>
        </w:rPr>
        <w:t>Х. Минчев</w:t>
      </w:r>
    </w:p>
    <w:p w:rsidR="00FF59FF" w:rsidRPr="00C91CA3" w:rsidRDefault="00390DBF" w:rsidP="00481103">
      <w:pPr>
        <w:pStyle w:val="Heading3"/>
        <w:spacing w:line="240" w:lineRule="auto"/>
        <w:jc w:val="both"/>
        <w:rPr>
          <w:b/>
          <w:color w:val="365F91" w:themeColor="accent1" w:themeShade="BF"/>
        </w:rPr>
      </w:pPr>
      <w:r w:rsidRPr="00C91CA3">
        <w:rPr>
          <w:b/>
          <w:color w:val="365F91" w:themeColor="accent1" w:themeShade="BF"/>
        </w:rPr>
        <w:t xml:space="preserve">Отговор </w:t>
      </w:r>
      <w:r w:rsidR="00E82AD8" w:rsidRPr="00C91CA3">
        <w:rPr>
          <w:b/>
          <w:color w:val="365F91" w:themeColor="accent1" w:themeShade="BF"/>
        </w:rPr>
        <w:t xml:space="preserve">на въпрос </w:t>
      </w:r>
      <w:r w:rsidR="005E10F8" w:rsidRPr="00C91CA3">
        <w:rPr>
          <w:b/>
          <w:color w:val="365F91" w:themeColor="accent1" w:themeShade="BF"/>
        </w:rPr>
        <w:t>1</w:t>
      </w:r>
    </w:p>
    <w:p w:rsidR="00E71179" w:rsidRPr="00C91CA3" w:rsidRDefault="00FE0001" w:rsidP="00481103">
      <w:pPr>
        <w:pStyle w:val="Heading3"/>
        <w:spacing w:line="240" w:lineRule="auto"/>
        <w:jc w:val="both"/>
        <w:rPr>
          <w:color w:val="365F91" w:themeColor="accent1" w:themeShade="BF"/>
        </w:rPr>
      </w:pPr>
      <w:r w:rsidRPr="00C91CA3">
        <w:rPr>
          <w:color w:val="365F91" w:themeColor="accent1" w:themeShade="BF"/>
        </w:rPr>
        <w:t xml:space="preserve">1. </w:t>
      </w:r>
      <w:r w:rsidR="00D155DA" w:rsidRPr="00C91CA3">
        <w:rPr>
          <w:color w:val="365F91" w:themeColor="accent1" w:themeShade="BF"/>
        </w:rPr>
        <w:t xml:space="preserve">Няма изискване за брой лица, които трябва да бъдат включени в мотивационно обучение. </w:t>
      </w:r>
    </w:p>
    <w:p w:rsidR="00C91CA3" w:rsidRDefault="00D155DA" w:rsidP="00504B94">
      <w:pPr>
        <w:pStyle w:val="Heading3"/>
        <w:spacing w:after="360" w:line="240" w:lineRule="auto"/>
        <w:jc w:val="both"/>
        <w:rPr>
          <w:color w:val="365F91" w:themeColor="accent1" w:themeShade="BF"/>
        </w:rPr>
      </w:pPr>
      <w:r w:rsidRPr="00C91CA3">
        <w:rPr>
          <w:color w:val="365F91" w:themeColor="accent1" w:themeShade="BF"/>
        </w:rPr>
        <w:t xml:space="preserve">2. Изискването за наемането на </w:t>
      </w:r>
      <w:r w:rsidR="00B35833" w:rsidRPr="00C91CA3">
        <w:rPr>
          <w:color w:val="365F91" w:themeColor="accent1" w:themeShade="BF"/>
        </w:rPr>
        <w:t xml:space="preserve">минимум </w:t>
      </w:r>
      <w:r w:rsidRPr="00C91CA3">
        <w:rPr>
          <w:color w:val="365F91" w:themeColor="accent1" w:themeShade="BF"/>
        </w:rPr>
        <w:t>80 % от обучените лица</w:t>
      </w:r>
      <w:r w:rsidR="00E96DDD" w:rsidRPr="00C91CA3">
        <w:rPr>
          <w:color w:val="365F91" w:themeColor="accent1" w:themeShade="BF"/>
        </w:rPr>
        <w:t xml:space="preserve"> е в случай че в проектното предложение е предвидена дейност - обучение по професионална квалификация или обучение по ключова компетентност.</w:t>
      </w:r>
    </w:p>
    <w:p w:rsidR="00685FC2" w:rsidRPr="00EB432A" w:rsidRDefault="00685FC2" w:rsidP="00EB432A">
      <w:pPr>
        <w:pStyle w:val="Heading2"/>
        <w:rPr>
          <w:b/>
          <w:lang w:val="ru-RU"/>
        </w:rPr>
      </w:pPr>
      <w:r w:rsidRPr="00EB432A">
        <w:rPr>
          <w:b/>
        </w:rPr>
        <w:lastRenderedPageBreak/>
        <w:t>Въпрос</w:t>
      </w:r>
      <w:r w:rsidRPr="00EB432A">
        <w:rPr>
          <w:b/>
          <w:lang w:val="ru-RU"/>
        </w:rPr>
        <w:t xml:space="preserve"> 2</w:t>
      </w:r>
      <w:r w:rsidRPr="00EB432A">
        <w:rPr>
          <w:b/>
        </w:rPr>
        <w:t>/08.01.2020</w:t>
      </w:r>
    </w:p>
    <w:p w:rsidR="00685FC2" w:rsidRPr="00685FC2" w:rsidRDefault="00685FC2" w:rsidP="00363C29">
      <w:pPr>
        <w:pStyle w:val="Heading2"/>
        <w:jc w:val="both"/>
        <w:rPr>
          <w:lang w:val="ru-RU"/>
        </w:rPr>
      </w:pPr>
      <w:r w:rsidRPr="00685FC2">
        <w:rPr>
          <w:lang w:val="ru-RU"/>
        </w:rPr>
        <w:t>Здравейте,</w:t>
      </w:r>
    </w:p>
    <w:p w:rsidR="00685FC2" w:rsidRPr="00685FC2" w:rsidRDefault="00685FC2" w:rsidP="00363C29">
      <w:pPr>
        <w:pStyle w:val="Heading2"/>
        <w:jc w:val="both"/>
        <w:rPr>
          <w:lang w:val="ru-RU"/>
        </w:rPr>
      </w:pPr>
      <w:r w:rsidRPr="00685FC2">
        <w:rPr>
          <w:lang w:val="ru-RU"/>
        </w:rPr>
        <w:t>как ще се доказва дали лицата от целевата група са младежи, жертва на злоупотреба, насилие, експлоатация или всякакво друго нехуманно или унизително отношение, застрашаващо здравословното, психологическото и социалното развитие? Какви документални доказателства ще се изискват на етап изпълнение?</w:t>
      </w:r>
    </w:p>
    <w:p w:rsidR="00685FC2" w:rsidRPr="00685FC2" w:rsidRDefault="00685FC2" w:rsidP="00EB432A">
      <w:pPr>
        <w:pStyle w:val="Heading2"/>
        <w:rPr>
          <w:lang w:val="ru-RU"/>
        </w:rPr>
      </w:pPr>
    </w:p>
    <w:p w:rsidR="00685FC2" w:rsidRPr="00685FC2" w:rsidRDefault="00685FC2" w:rsidP="00EB432A">
      <w:pPr>
        <w:pStyle w:val="Heading2"/>
        <w:rPr>
          <w:sz w:val="24"/>
          <w:szCs w:val="24"/>
          <w:lang w:val="ru-RU"/>
        </w:rPr>
      </w:pPr>
      <w:r w:rsidRPr="00685FC2">
        <w:rPr>
          <w:sz w:val="24"/>
          <w:szCs w:val="24"/>
          <w:lang w:val="ru-RU"/>
        </w:rPr>
        <w:t>С уважение,</w:t>
      </w:r>
    </w:p>
    <w:p w:rsidR="00685FC2" w:rsidRPr="00685FC2" w:rsidRDefault="00685FC2" w:rsidP="00EB432A">
      <w:pPr>
        <w:pStyle w:val="Heading2"/>
        <w:rPr>
          <w:sz w:val="24"/>
          <w:szCs w:val="24"/>
          <w:lang w:val="ru-RU"/>
        </w:rPr>
      </w:pPr>
      <w:r w:rsidRPr="00685FC2">
        <w:rPr>
          <w:sz w:val="24"/>
          <w:szCs w:val="24"/>
          <w:lang w:val="ru-RU"/>
        </w:rPr>
        <w:t>Владимирова</w:t>
      </w:r>
    </w:p>
    <w:p w:rsidR="00EB432A" w:rsidRDefault="00EB432A" w:rsidP="00EB432A">
      <w:pPr>
        <w:pStyle w:val="Heading3"/>
      </w:pPr>
    </w:p>
    <w:p w:rsidR="00685FC2" w:rsidRPr="00EB432A" w:rsidRDefault="00685FC2" w:rsidP="00EB432A">
      <w:pPr>
        <w:pStyle w:val="Heading3"/>
        <w:rPr>
          <w:b/>
        </w:rPr>
      </w:pPr>
      <w:r w:rsidRPr="00EB432A">
        <w:rPr>
          <w:b/>
        </w:rPr>
        <w:t>Отговор на въпрос 2</w:t>
      </w:r>
    </w:p>
    <w:p w:rsidR="00685FC2" w:rsidRPr="00685FC2" w:rsidRDefault="00685FC2" w:rsidP="00363C29">
      <w:pPr>
        <w:pStyle w:val="Heading3"/>
        <w:jc w:val="both"/>
      </w:pPr>
      <w:r w:rsidRPr="00685FC2">
        <w:t xml:space="preserve">Допустимостта на целевата група следва да бъде удостоверена с доказателства/документи, вкл. от съответни отговорни институции, като например: </w:t>
      </w:r>
    </w:p>
    <w:p w:rsidR="00685FC2" w:rsidRDefault="00685FC2" w:rsidP="00363C29">
      <w:pPr>
        <w:pStyle w:val="Heading3"/>
        <w:jc w:val="both"/>
      </w:pPr>
      <w:r w:rsidRPr="00685FC2">
        <w:t>Социален доклад от служители на ДСП, социална оценка на лицето от доставчик на социална услуга или представяне на друг релевантен документ от съответен орган, от който да е видно, че младежите попадат в посоченото определение за младежи в риск.</w:t>
      </w:r>
    </w:p>
    <w:p w:rsidR="00EB432A" w:rsidRPr="00EB432A" w:rsidRDefault="00EB432A" w:rsidP="00363C29">
      <w:pPr>
        <w:jc w:val="both"/>
      </w:pPr>
    </w:p>
    <w:p w:rsidR="00685FC2" w:rsidRPr="00EB432A" w:rsidRDefault="00685FC2" w:rsidP="00EB432A">
      <w:pPr>
        <w:pStyle w:val="Heading2"/>
        <w:rPr>
          <w:b/>
          <w:lang w:val="ru-RU"/>
        </w:rPr>
      </w:pPr>
      <w:r w:rsidRPr="00EB432A">
        <w:rPr>
          <w:b/>
        </w:rPr>
        <w:lastRenderedPageBreak/>
        <w:t>Въпрос</w:t>
      </w:r>
      <w:r w:rsidRPr="00EB432A">
        <w:rPr>
          <w:b/>
          <w:lang w:val="ru-RU"/>
        </w:rPr>
        <w:t xml:space="preserve"> 3</w:t>
      </w:r>
      <w:r w:rsidRPr="00EB432A">
        <w:rPr>
          <w:b/>
        </w:rPr>
        <w:t>/08.01.2020</w:t>
      </w:r>
    </w:p>
    <w:p w:rsidR="00685FC2" w:rsidRPr="00685FC2" w:rsidRDefault="00685FC2" w:rsidP="00363C29">
      <w:pPr>
        <w:pStyle w:val="Heading2"/>
        <w:jc w:val="both"/>
        <w:rPr>
          <w:lang w:val="ru-RU"/>
        </w:rPr>
      </w:pPr>
      <w:r w:rsidRPr="00685FC2">
        <w:rPr>
          <w:lang w:val="ru-RU"/>
        </w:rPr>
        <w:t>Здравейте,</w:t>
      </w:r>
    </w:p>
    <w:p w:rsidR="00685FC2" w:rsidRPr="00685FC2" w:rsidRDefault="00685FC2" w:rsidP="00363C29">
      <w:pPr>
        <w:pStyle w:val="Heading2"/>
        <w:jc w:val="both"/>
        <w:rPr>
          <w:lang w:val="ru-RU"/>
        </w:rPr>
      </w:pPr>
      <w:r w:rsidRPr="00685FC2">
        <w:rPr>
          <w:lang w:val="ru-RU"/>
        </w:rPr>
        <w:t xml:space="preserve">Имам въпрос относно целевата група по Компонент 1 на процедура Професионална интеграция на младежи от резидентни услуги и услуги в общността, а именно: </w:t>
      </w:r>
    </w:p>
    <w:p w:rsidR="00685FC2" w:rsidRPr="00685FC2" w:rsidRDefault="00685FC2" w:rsidP="00363C29">
      <w:pPr>
        <w:pStyle w:val="Heading2"/>
        <w:jc w:val="both"/>
        <w:rPr>
          <w:lang w:val="ru-RU"/>
        </w:rPr>
      </w:pPr>
      <w:r w:rsidRPr="00685FC2">
        <w:rPr>
          <w:lang w:val="ru-RU"/>
        </w:rPr>
        <w:t>В условията за кандидатстване пише, че  в целевата група по компонент 1 влизат Младежи в риск от 16 до 29 г., вкл. с увреждания, в индикатора за изпълнение пише:  Неактивни участници на възраст до 29 г. вкл., и</w:t>
      </w:r>
      <w:r w:rsidR="00C566A8">
        <w:rPr>
          <w:lang w:val="ru-RU"/>
        </w:rPr>
        <w:t>звън обучение или образование;</w:t>
      </w:r>
      <w:r w:rsidRPr="00685FC2">
        <w:rPr>
          <w:lang w:val="ru-RU"/>
        </w:rPr>
        <w:t xml:space="preserve"> Безработни участници на възраст до 29г. вкл., с основна или по-ниска образователна степен; Безработни участници от </w:t>
      </w:r>
      <w:r w:rsidRPr="00685FC2">
        <w:t>ромски</w:t>
      </w:r>
      <w:r w:rsidRPr="00685FC2">
        <w:rPr>
          <w:lang w:val="ru-RU"/>
        </w:rPr>
        <w:t xml:space="preserve"> произход на възраст до 29г. вкл, с основна или по-ниска образователна степен.</w:t>
      </w:r>
    </w:p>
    <w:p w:rsidR="00685FC2" w:rsidRPr="00685FC2" w:rsidRDefault="00685FC2" w:rsidP="00363C29">
      <w:pPr>
        <w:pStyle w:val="Heading2"/>
        <w:jc w:val="both"/>
        <w:rPr>
          <w:lang w:val="ru-RU"/>
        </w:rPr>
      </w:pPr>
      <w:r w:rsidRPr="00685FC2">
        <w:rPr>
          <w:lang w:val="ru-RU"/>
        </w:rPr>
        <w:t>Моля за следното уточнение: Могат ли да бъдат включени в целевата група по компонент 1, лица, които са до 29 г., безработни или неактивни, с ниска образователна степен, но не попадащи в описанието, което сте дали за младежи в риск.</w:t>
      </w:r>
    </w:p>
    <w:p w:rsidR="00685FC2" w:rsidRPr="00685FC2" w:rsidRDefault="00685FC2" w:rsidP="00363C29">
      <w:pPr>
        <w:pStyle w:val="Heading2"/>
        <w:jc w:val="both"/>
        <w:rPr>
          <w:lang w:val="ru-RU"/>
        </w:rPr>
      </w:pPr>
      <w:r w:rsidRPr="00685FC2">
        <w:rPr>
          <w:lang w:val="ru-RU"/>
        </w:rPr>
        <w:t xml:space="preserve">Благодаря и хубав ден! </w:t>
      </w:r>
    </w:p>
    <w:p w:rsidR="00685FC2" w:rsidRPr="00685FC2" w:rsidRDefault="00685FC2" w:rsidP="00EB432A">
      <w:pPr>
        <w:pStyle w:val="Heading2"/>
        <w:rPr>
          <w:lang w:val="ru-RU"/>
        </w:rPr>
      </w:pPr>
      <w:r w:rsidRPr="00685FC2">
        <w:rPr>
          <w:lang w:val="ru-RU"/>
        </w:rPr>
        <w:t>Б. Андонова</w:t>
      </w:r>
    </w:p>
    <w:p w:rsidR="00685FC2" w:rsidRPr="00685FC2" w:rsidRDefault="00685FC2" w:rsidP="00685FC2">
      <w:pPr>
        <w:keepNext/>
        <w:keepLines/>
        <w:spacing w:before="40" w:after="0"/>
        <w:outlineLvl w:val="1"/>
        <w:rPr>
          <w:rFonts w:asciiTheme="majorHAnsi" w:eastAsiaTheme="majorEastAsia" w:hAnsiTheme="majorHAnsi" w:cstheme="majorBidi"/>
          <w:color w:val="365F91" w:themeColor="accent1" w:themeShade="BF"/>
          <w:sz w:val="26"/>
          <w:szCs w:val="26"/>
        </w:rPr>
      </w:pPr>
    </w:p>
    <w:p w:rsidR="00685FC2" w:rsidRPr="00877522" w:rsidRDefault="00685FC2" w:rsidP="00FE1257">
      <w:pPr>
        <w:pStyle w:val="Heading3"/>
        <w:rPr>
          <w:b/>
        </w:rPr>
      </w:pPr>
      <w:r w:rsidRPr="00877522">
        <w:rPr>
          <w:b/>
        </w:rPr>
        <w:t>Отговор на въпрос 3</w:t>
      </w:r>
    </w:p>
    <w:p w:rsidR="00685FC2" w:rsidRPr="00685FC2" w:rsidRDefault="00685FC2" w:rsidP="00FE1257">
      <w:pPr>
        <w:pStyle w:val="Heading3"/>
        <w:jc w:val="both"/>
      </w:pPr>
      <w:r w:rsidRPr="00685FC2">
        <w:t xml:space="preserve">За да бъде допустима целевата група по проекта е необходимо същата да отговаря на изискванията, посочени в т. 15 „Допустими целеви групи“ от Условията за кандидатстване. Не, не е допустимо в целевата група по процедурата да бъдат включени лица, които са до 29 г., безработни или неактивни, с ниска образователна степен, но непопадащи в посоченото за целите на процедурата определение за младежи в риск. </w:t>
      </w:r>
    </w:p>
    <w:p w:rsidR="00685FC2" w:rsidRPr="00685FC2" w:rsidRDefault="00685FC2" w:rsidP="00FE1257">
      <w:pPr>
        <w:pStyle w:val="Heading3"/>
        <w:jc w:val="both"/>
      </w:pPr>
      <w:r w:rsidRPr="00685FC2">
        <w:t xml:space="preserve">В допълнение, индикаторите, които цитирате във въпроса са индикатори, за които изрично е посочено, че ще бъдат отчитани от Управляващия орган в хода да изпълнение на проектите и не следва да бъдат залагани от кандидатите при подаване на проектните предложения. Задължителните индикатори за компонент 1, които кандидатите трябва да попълнят на етап кандидатстване са: </w:t>
      </w:r>
    </w:p>
    <w:p w:rsidR="00685FC2" w:rsidRPr="00685FC2" w:rsidRDefault="00685FC2" w:rsidP="00FE1257">
      <w:pPr>
        <w:pStyle w:val="Heading3"/>
        <w:jc w:val="both"/>
      </w:pPr>
      <w:r w:rsidRPr="00685FC2">
        <w:t>индикатор за изпълнение „Безработни  и неактивни  младежи“ и</w:t>
      </w:r>
    </w:p>
    <w:p w:rsidR="00685FC2" w:rsidRPr="00685FC2" w:rsidRDefault="00685FC2" w:rsidP="00FE1257">
      <w:pPr>
        <w:pStyle w:val="Heading3"/>
        <w:jc w:val="both"/>
      </w:pPr>
      <w:r w:rsidRPr="00685FC2">
        <w:t>индикатор за резултат „Безработни и неактивни младежи, които при напускане на операцията  са ангажирани с образование/обучение, получават квалификация или имат работа, включително като самостоятелно заети лица“.</w:t>
      </w:r>
    </w:p>
    <w:p w:rsidR="00685FC2" w:rsidRDefault="00685FC2" w:rsidP="00FE1257">
      <w:pPr>
        <w:pStyle w:val="Heading3"/>
        <w:jc w:val="both"/>
      </w:pPr>
      <w:r w:rsidRPr="00685FC2">
        <w:t xml:space="preserve">Моля, обърнете внимание, че към индикатора за изпълнение „Безработни  и неактивни  младежи“,   в бележка под черта е дадено следното пояснение, а именно: „Под този индикатор следва да бъдат отчетени </w:t>
      </w:r>
      <w:r w:rsidRPr="001F09B5">
        <w:rPr>
          <w:b/>
        </w:rPr>
        <w:t>всички безработни и неактивни младежи от допустимата целева група по проекта</w:t>
      </w:r>
      <w:r w:rsidRPr="00685FC2">
        <w:t>, които са включени в проектното предложение“.</w:t>
      </w:r>
    </w:p>
    <w:p w:rsidR="00B708C6" w:rsidRDefault="00B708C6" w:rsidP="00B708C6"/>
    <w:p w:rsidR="00B708C6" w:rsidRPr="00CC2519" w:rsidRDefault="00B708C6" w:rsidP="00B708C6">
      <w:pPr>
        <w:pStyle w:val="Heading2"/>
        <w:rPr>
          <w:b/>
          <w:lang w:val="ru-RU"/>
        </w:rPr>
      </w:pPr>
      <w:r w:rsidRPr="00CC2519">
        <w:rPr>
          <w:b/>
        </w:rPr>
        <w:lastRenderedPageBreak/>
        <w:t>Въпрос</w:t>
      </w:r>
      <w:r>
        <w:rPr>
          <w:b/>
          <w:lang w:val="ru-RU"/>
        </w:rPr>
        <w:t xml:space="preserve"> 4</w:t>
      </w:r>
      <w:r w:rsidRPr="00CC2519">
        <w:rPr>
          <w:b/>
        </w:rPr>
        <w:t>/</w:t>
      </w:r>
      <w:r>
        <w:rPr>
          <w:b/>
          <w:lang w:val="en-US"/>
        </w:rPr>
        <w:t>21</w:t>
      </w:r>
      <w:r w:rsidRPr="00CC2519">
        <w:rPr>
          <w:b/>
        </w:rPr>
        <w:t>.01.2020</w:t>
      </w:r>
    </w:p>
    <w:p w:rsidR="00B708C6" w:rsidRPr="00790C31" w:rsidRDefault="00B708C6" w:rsidP="00B708C6">
      <w:pPr>
        <w:pStyle w:val="Heading2"/>
        <w:rPr>
          <w:rFonts w:eastAsia="Times New Roman"/>
          <w:lang w:eastAsia="bg-BG"/>
        </w:rPr>
      </w:pPr>
      <w:r w:rsidRPr="00790C31">
        <w:rPr>
          <w:rFonts w:eastAsia="Times New Roman"/>
          <w:lang w:eastAsia="bg-BG"/>
        </w:rPr>
        <w:t>Здравейте, относно процедурата:</w:t>
      </w:r>
    </w:p>
    <w:p w:rsidR="00B708C6" w:rsidRPr="00790C31" w:rsidRDefault="00B708C6" w:rsidP="00B708C6">
      <w:pPr>
        <w:pStyle w:val="Heading2"/>
        <w:rPr>
          <w:rFonts w:eastAsia="Times New Roman"/>
          <w:lang w:eastAsia="bg-BG"/>
        </w:rPr>
      </w:pPr>
      <w:r w:rsidRPr="00790C31">
        <w:rPr>
          <w:rFonts w:eastAsia="Times New Roman"/>
          <w:lang w:eastAsia="bg-BG"/>
        </w:rPr>
        <w:t>1. Има ли изискване и ако има колко време младежите трябва да останат на работа преди приключване и след приключване на проекта?</w:t>
      </w:r>
    </w:p>
    <w:p w:rsidR="00B708C6" w:rsidRPr="00790C31" w:rsidRDefault="00B708C6" w:rsidP="00B708C6">
      <w:pPr>
        <w:pStyle w:val="Heading2"/>
        <w:rPr>
          <w:rFonts w:eastAsia="Times New Roman"/>
          <w:lang w:eastAsia="bg-BG"/>
        </w:rPr>
      </w:pPr>
      <w:r w:rsidRPr="00790C31">
        <w:rPr>
          <w:rFonts w:eastAsia="Times New Roman"/>
          <w:lang w:eastAsia="bg-BG"/>
        </w:rPr>
        <w:t>2. Допустимо ли е  младежите да бъдат наети в сферата на селското стопанство?</w:t>
      </w:r>
    </w:p>
    <w:p w:rsidR="00B708C6" w:rsidRPr="00790C31" w:rsidRDefault="00B708C6" w:rsidP="00B708C6">
      <w:pPr>
        <w:pStyle w:val="Heading2"/>
        <w:rPr>
          <w:rFonts w:eastAsia="Times New Roman"/>
          <w:lang w:eastAsia="bg-BG"/>
        </w:rPr>
      </w:pPr>
      <w:r w:rsidRPr="00790C31">
        <w:rPr>
          <w:rFonts w:eastAsia="Times New Roman"/>
          <w:lang w:eastAsia="bg-BG"/>
        </w:rPr>
        <w:t>Благодаря предварително!</w:t>
      </w:r>
    </w:p>
    <w:p w:rsidR="00B708C6" w:rsidRPr="00790C31" w:rsidRDefault="00B708C6" w:rsidP="00B708C6">
      <w:pPr>
        <w:pStyle w:val="Heading2"/>
        <w:rPr>
          <w:rFonts w:eastAsia="Times New Roman"/>
          <w:lang w:eastAsia="bg-BG"/>
        </w:rPr>
      </w:pPr>
      <w:r w:rsidRPr="00790C31">
        <w:rPr>
          <w:rFonts w:eastAsia="Times New Roman"/>
          <w:lang w:eastAsia="bg-BG"/>
        </w:rPr>
        <w:t xml:space="preserve">Дамян Петров </w:t>
      </w:r>
    </w:p>
    <w:p w:rsidR="00B708C6" w:rsidRPr="00A704BD" w:rsidRDefault="00B708C6" w:rsidP="00B708C6">
      <w:pPr>
        <w:rPr>
          <w:lang w:val="ru-RU"/>
        </w:rPr>
      </w:pPr>
    </w:p>
    <w:p w:rsidR="00B708C6" w:rsidRPr="004A730C" w:rsidRDefault="00B708C6" w:rsidP="00B708C6">
      <w:pPr>
        <w:pStyle w:val="Heading3"/>
        <w:jc w:val="both"/>
        <w:rPr>
          <w:b/>
        </w:rPr>
      </w:pPr>
      <w:r w:rsidRPr="004A730C">
        <w:rPr>
          <w:b/>
        </w:rPr>
        <w:lastRenderedPageBreak/>
        <w:t>Отговор на въпрос 4</w:t>
      </w:r>
    </w:p>
    <w:p w:rsidR="00B708C6" w:rsidRPr="00366094" w:rsidRDefault="00B708C6" w:rsidP="00B708C6">
      <w:pPr>
        <w:pStyle w:val="Heading3"/>
        <w:jc w:val="both"/>
        <w:rPr>
          <w:b/>
        </w:rPr>
      </w:pPr>
      <w:r w:rsidRPr="00F53036">
        <w:t xml:space="preserve">1. </w:t>
      </w:r>
      <w:r w:rsidRPr="00366094">
        <w:rPr>
          <w:b/>
        </w:rPr>
        <w:t>В т. 13.2 „Допустими дейности“ в Условията за кандидатстване по процедурата е посочено следното:</w:t>
      </w:r>
    </w:p>
    <w:p w:rsidR="00B708C6" w:rsidRPr="00366094" w:rsidRDefault="00B708C6" w:rsidP="00B708C6">
      <w:pPr>
        <w:pStyle w:val="Heading3"/>
        <w:jc w:val="both"/>
        <w:rPr>
          <w:u w:val="single"/>
        </w:rPr>
      </w:pPr>
      <w:r w:rsidRPr="00366094">
        <w:rPr>
          <w:u w:val="single"/>
        </w:rPr>
        <w:t>За компонент 1:</w:t>
      </w:r>
    </w:p>
    <w:p w:rsidR="00B708C6" w:rsidRDefault="00B708C6" w:rsidP="00B708C6">
      <w:pPr>
        <w:pStyle w:val="Heading3"/>
        <w:jc w:val="both"/>
      </w:pPr>
      <w:r>
        <w:t xml:space="preserve">Дейност </w:t>
      </w:r>
      <w:r w:rsidRPr="00F53036">
        <w:t xml:space="preserve">„Осигуряване на възможност за заетост – наемане на лица от целевата група. </w:t>
      </w:r>
    </w:p>
    <w:p w:rsidR="00B708C6" w:rsidRPr="00F53036" w:rsidRDefault="00B708C6" w:rsidP="00B708C6">
      <w:pPr>
        <w:pStyle w:val="Heading3"/>
        <w:jc w:val="both"/>
      </w:pPr>
      <w:r w:rsidRPr="00F53036">
        <w:t>Дейността е задължителна за Компонент 1!</w:t>
      </w:r>
    </w:p>
    <w:p w:rsidR="00B708C6" w:rsidRDefault="00B708C6" w:rsidP="00B708C6">
      <w:pPr>
        <w:pStyle w:val="Heading3"/>
        <w:jc w:val="both"/>
      </w:pPr>
      <w:r w:rsidRPr="00F53036">
        <w:t xml:space="preserve">Кандидатът/партньорът следва да осигури заетост за период </w:t>
      </w:r>
      <w:r w:rsidRPr="00705D1D">
        <w:rPr>
          <w:b/>
        </w:rPr>
        <w:t>от минимум 6 месеца до 12 месеца</w:t>
      </w:r>
      <w:r w:rsidRPr="00F53036">
        <w:t xml:space="preserve"> на лица от допустимата целева група по процедурата. </w:t>
      </w:r>
    </w:p>
    <w:p w:rsidR="00B708C6" w:rsidRPr="00366094" w:rsidRDefault="00B708C6" w:rsidP="00B708C6">
      <w:pPr>
        <w:pStyle w:val="Heading3"/>
        <w:jc w:val="both"/>
        <w:rPr>
          <w:u w:val="single"/>
        </w:rPr>
      </w:pPr>
      <w:r w:rsidRPr="00366094">
        <w:rPr>
          <w:u w:val="single"/>
        </w:rPr>
        <w:t xml:space="preserve">За компонент 2: </w:t>
      </w:r>
    </w:p>
    <w:p w:rsidR="00B708C6" w:rsidRPr="00F53036" w:rsidRDefault="00B708C6" w:rsidP="00B708C6">
      <w:pPr>
        <w:pStyle w:val="Heading3"/>
        <w:jc w:val="both"/>
      </w:pPr>
      <w:r>
        <w:t>К</w:t>
      </w:r>
      <w:r w:rsidRPr="00F53036">
        <w:t xml:space="preserve">ъм дейност 1 е посочено: </w:t>
      </w:r>
    </w:p>
    <w:p w:rsidR="00B708C6" w:rsidRPr="00F53036" w:rsidRDefault="00B708C6" w:rsidP="00B708C6">
      <w:pPr>
        <w:pStyle w:val="Heading3"/>
        <w:jc w:val="both"/>
      </w:pPr>
      <w:r w:rsidRPr="00F53036">
        <w:t xml:space="preserve">„Подкрепа за осигуряване на заетост за период до 12 месеца. </w:t>
      </w:r>
    </w:p>
    <w:p w:rsidR="00B708C6" w:rsidRDefault="00B708C6" w:rsidP="00B708C6">
      <w:pPr>
        <w:pStyle w:val="Heading3"/>
        <w:jc w:val="both"/>
      </w:pPr>
      <w:r w:rsidRPr="00F53036">
        <w:t xml:space="preserve">Кандидатът следва да осигури заетост </w:t>
      </w:r>
      <w:r w:rsidRPr="00705D1D">
        <w:rPr>
          <w:b/>
        </w:rPr>
        <w:t>за период до 12 месеца</w:t>
      </w:r>
      <w:r w:rsidRPr="00F53036">
        <w:t xml:space="preserve"> на лица от допустимата целева група по процедурата.“</w:t>
      </w:r>
    </w:p>
    <w:p w:rsidR="00B708C6" w:rsidRPr="00366094" w:rsidRDefault="00B708C6" w:rsidP="00B708C6">
      <w:pPr>
        <w:pStyle w:val="Heading3"/>
        <w:jc w:val="both"/>
        <w:rPr>
          <w:b/>
        </w:rPr>
      </w:pPr>
      <w:r w:rsidRPr="00366094">
        <w:rPr>
          <w:b/>
        </w:rPr>
        <w:t>В т. 27.2 „Устойчивост на резултатите“ от Условията за кандидатстване е посочено:</w:t>
      </w:r>
    </w:p>
    <w:p w:rsidR="00B708C6" w:rsidRPr="00F53036" w:rsidRDefault="00B708C6" w:rsidP="00B708C6">
      <w:pPr>
        <w:pStyle w:val="Heading3"/>
        <w:jc w:val="both"/>
      </w:pPr>
      <w:r w:rsidRPr="00F53036">
        <w:t>„По Компонент 1 – По настоящата процедура бенефициентът се задължава да запази заетостта на минимум 50 процента от новоназначените представители на целевата група за период не по-малко от 6 месеца след приключване на проектните дейности. (периодът се изчислява в човекомесеци).</w:t>
      </w:r>
    </w:p>
    <w:p w:rsidR="00B708C6" w:rsidRPr="00F53036" w:rsidRDefault="00B708C6" w:rsidP="00B708C6">
      <w:pPr>
        <w:pStyle w:val="Heading3"/>
        <w:jc w:val="both"/>
      </w:pPr>
      <w:r w:rsidRPr="00F53036">
        <w:t>По Компонент 2 - По настоящата процедура бенефициентът се задължава да запази заетостта на минимум 50 процента от новоназначените представители на целевата група за период не по-малко от 6 месеца след приключване на проектните дейности. (периодът се изчислява в човекомесеци).“</w:t>
      </w:r>
    </w:p>
    <w:p w:rsidR="00B708C6" w:rsidRPr="00F53036" w:rsidRDefault="00B708C6" w:rsidP="00B708C6">
      <w:pPr>
        <w:pStyle w:val="Heading3"/>
        <w:jc w:val="both"/>
      </w:pPr>
    </w:p>
    <w:p w:rsidR="00B708C6" w:rsidRDefault="00B708C6" w:rsidP="00B708C6">
      <w:pPr>
        <w:pStyle w:val="Heading3"/>
      </w:pPr>
      <w:r>
        <w:t>О</w:t>
      </w:r>
      <w:r w:rsidRPr="00F53036">
        <w:t xml:space="preserve">бърнете внимание, че изискванията за устойчивост са заложени в административния договор за предоставяне на безвъзмездна финансова помощ по процедурата, както и че </w:t>
      </w:r>
      <w:r>
        <w:t xml:space="preserve">при </w:t>
      </w:r>
      <w:r w:rsidRPr="00F53036">
        <w:t xml:space="preserve">неизпълнението </w:t>
      </w:r>
      <w:r>
        <w:t>им</w:t>
      </w:r>
      <w:r w:rsidRPr="00F53036">
        <w:t xml:space="preserve"> са предвидени санкции. </w:t>
      </w:r>
    </w:p>
    <w:p w:rsidR="00B708C6" w:rsidRPr="00F8652E" w:rsidRDefault="00B708C6" w:rsidP="00B708C6">
      <w:pPr>
        <w:pStyle w:val="Heading3"/>
      </w:pPr>
      <w:r w:rsidRPr="00F8652E">
        <w:t xml:space="preserve">Моля, запознайте се в детайли с изискванията, посочени в Условията за кандидатстване и по двата компонента на процедурата. </w:t>
      </w:r>
    </w:p>
    <w:p w:rsidR="00B708C6" w:rsidRPr="00F53036" w:rsidRDefault="00B708C6" w:rsidP="00B708C6">
      <w:pPr>
        <w:pStyle w:val="Heading3"/>
        <w:jc w:val="both"/>
      </w:pPr>
    </w:p>
    <w:p w:rsidR="00B708C6" w:rsidRDefault="00B708C6" w:rsidP="00B708C6">
      <w:pPr>
        <w:pStyle w:val="Heading3"/>
        <w:jc w:val="both"/>
      </w:pPr>
      <w:r>
        <w:t>2. Не, не е допустимо младежите да бъдат наети в сферата на селското стопанство. В т. 16 от Условията за кандидатстване „</w:t>
      </w:r>
      <w:r w:rsidRPr="007346A4">
        <w:t>Приложим режим на минимални/държавни помощи“</w:t>
      </w:r>
      <w:r>
        <w:t>, е посочено следното: „Кандидати и/или партньори са недопустими да получат минимална помощ , ако попадат в забранителните режими на помощ в съответствие с Регламент (ЕС) № 1407/2013, а именно:</w:t>
      </w:r>
    </w:p>
    <w:p w:rsidR="00B708C6" w:rsidRDefault="00B708C6" w:rsidP="00B708C6">
      <w:pPr>
        <w:pStyle w:val="Heading3"/>
        <w:jc w:val="both"/>
      </w:pPr>
      <w:r>
        <w:lastRenderedPageBreak/>
        <w:t xml:space="preserve">а) помощите, предоставяни на предприятия, които извършват дейност в сектора на рибарството и </w:t>
      </w:r>
      <w:proofErr w:type="spellStart"/>
      <w:r>
        <w:t>аквакултурите</w:t>
      </w:r>
      <w:proofErr w:type="spellEnd"/>
      <w:r>
        <w:t xml:space="preserve">, обхванати от Регламент (ЕС) № 1379/2013 на Европейския парламент и на Съвета от 11 декември 2013г. относно общата организация на пазарите на продукти от риболов и </w:t>
      </w:r>
      <w:proofErr w:type="spellStart"/>
      <w:r>
        <w:t>аквакултури</w:t>
      </w:r>
      <w:proofErr w:type="spellEnd"/>
      <w:r>
        <w:t>, за изменение на регламенти (ЕО) № 1184/2006 и (ЕО) № 1224/2009 на Съвета и за отмяна на Регламент (ЕО) № 104/2000 на Съвета (ОВ L 354 от 28.12.2013 г.);</w:t>
      </w:r>
    </w:p>
    <w:p w:rsidR="00B708C6" w:rsidRPr="007346A4" w:rsidRDefault="00B708C6" w:rsidP="00B708C6">
      <w:pPr>
        <w:pStyle w:val="Heading3"/>
        <w:jc w:val="both"/>
      </w:pPr>
      <w:r w:rsidRPr="007346A4">
        <w:rPr>
          <w:b/>
        </w:rPr>
        <w:t>б) помощите, предоставяни на предприятия, които извършват дейност в областта на първичното производство на селскостопански продукти</w:t>
      </w:r>
      <w:r>
        <w:t xml:space="preserve"> („селскостопански продукти“ са продукти, изброени в приложение I към Договора (ДФЕС), с изключение на продуктите на рибарството и </w:t>
      </w:r>
      <w:proofErr w:type="spellStart"/>
      <w:r>
        <w:t>аквакултурите</w:t>
      </w:r>
      <w:proofErr w:type="spellEnd"/>
      <w:r>
        <w:t xml:space="preserve">, включени в приложното поле на Регламент (ЕС) № 1379/2013).“ </w:t>
      </w:r>
    </w:p>
    <w:p w:rsidR="00B708C6" w:rsidRDefault="00B708C6" w:rsidP="00B708C6">
      <w:pPr>
        <w:spacing w:after="120" w:line="240" w:lineRule="auto"/>
        <w:jc w:val="both"/>
        <w:rPr>
          <w:rFonts w:ascii="Times New Roman" w:hAnsi="Times New Roman" w:cs="Times New Roman"/>
          <w:b/>
          <w:sz w:val="20"/>
          <w:szCs w:val="20"/>
          <w:u w:val="single"/>
        </w:rPr>
      </w:pPr>
    </w:p>
    <w:p w:rsidR="007C66F9" w:rsidRDefault="007C66F9" w:rsidP="007C66F9">
      <w:pPr>
        <w:pStyle w:val="Heading2"/>
        <w:rPr>
          <w:b/>
        </w:rPr>
      </w:pPr>
      <w:r w:rsidRPr="00CC2519">
        <w:rPr>
          <w:b/>
        </w:rPr>
        <w:t>Въпрос</w:t>
      </w:r>
      <w:r>
        <w:rPr>
          <w:b/>
          <w:lang w:val="ru-RU"/>
        </w:rPr>
        <w:t xml:space="preserve"> 5</w:t>
      </w:r>
      <w:r w:rsidRPr="00CC2519">
        <w:rPr>
          <w:b/>
        </w:rPr>
        <w:t>/</w:t>
      </w:r>
      <w:r>
        <w:rPr>
          <w:b/>
          <w:lang w:val="en-US"/>
        </w:rPr>
        <w:t>22</w:t>
      </w:r>
      <w:r w:rsidRPr="00CC2519">
        <w:rPr>
          <w:b/>
        </w:rPr>
        <w:t>.01.2020</w:t>
      </w:r>
    </w:p>
    <w:p w:rsidR="007C66F9" w:rsidRDefault="007C66F9" w:rsidP="007C66F9">
      <w:pPr>
        <w:pStyle w:val="Heading2"/>
        <w:jc w:val="both"/>
      </w:pPr>
      <w:r>
        <w:t>Здравейте,</w:t>
      </w:r>
    </w:p>
    <w:p w:rsidR="007C66F9" w:rsidRDefault="007C66F9" w:rsidP="007C66F9">
      <w:pPr>
        <w:pStyle w:val="Heading2"/>
        <w:jc w:val="both"/>
      </w:pPr>
    </w:p>
    <w:p w:rsidR="007C66F9" w:rsidRDefault="007C66F9" w:rsidP="007C66F9">
      <w:pPr>
        <w:pStyle w:val="Heading2"/>
        <w:jc w:val="both"/>
      </w:pPr>
      <w:r>
        <w:t>Изпращам въпрос на този имейл, тъй като няма приложен имейл адрес към обявата за конкретната процедура.</w:t>
      </w:r>
    </w:p>
    <w:p w:rsidR="007C66F9" w:rsidRDefault="007C66F9" w:rsidP="007C66F9">
      <w:pPr>
        <w:pStyle w:val="Heading2"/>
        <w:jc w:val="both"/>
      </w:pPr>
      <w:r>
        <w:t>Моля да го препратите на експертите, които работят по откритата за кандидатстване процедура.</w:t>
      </w:r>
    </w:p>
    <w:p w:rsidR="007C66F9" w:rsidRDefault="007C66F9" w:rsidP="007C66F9">
      <w:pPr>
        <w:pStyle w:val="Heading2"/>
        <w:jc w:val="both"/>
      </w:pPr>
      <w:r>
        <w:t>Въпросът ми е следния: В Условията за кандидатстване по процедура BG05M9OP001-2.086 „Професионална интеграция на младежи от резидентни услуги и услуги в общността“ са поставени следните изисквания "В случай че в проектното предложение по К1 е предвидена дейност по обучение (независимо дали същото е по професионална квалификация или ключова компетентност), то наемането на минимум 80% от обучените лица е задължително от кандидата/партньора", като "Кандидатът/партньорът следва да осигури заетост за период от минимум 6 месеца до 12 месеца на лица от допустимата целева група по процедурата". Въпросът ни е как кандидатът/работодателят може да гарантира, че обучено и назначено към него на трудов договор  лице от целевата група няма да напусне преди да е изтекъл минимумът от 6 месеца заетост и - ако това стане - какво може да предприеме работодателят?</w:t>
      </w:r>
    </w:p>
    <w:p w:rsidR="007C66F9" w:rsidRPr="006E5069" w:rsidRDefault="007C66F9" w:rsidP="007C66F9">
      <w:pPr>
        <w:pStyle w:val="Heading2"/>
      </w:pPr>
      <w:r>
        <w:t>Милена Драгова</w:t>
      </w:r>
    </w:p>
    <w:p w:rsidR="007C66F9" w:rsidRPr="005F37E4" w:rsidRDefault="007C66F9" w:rsidP="007C66F9"/>
    <w:p w:rsidR="007C66F9" w:rsidRDefault="007C66F9" w:rsidP="007C66F9">
      <w:pPr>
        <w:pStyle w:val="Heading3"/>
        <w:jc w:val="both"/>
        <w:rPr>
          <w:b/>
        </w:rPr>
      </w:pPr>
    </w:p>
    <w:p w:rsidR="007C66F9" w:rsidRDefault="007C66F9" w:rsidP="007C66F9">
      <w:pPr>
        <w:pStyle w:val="Heading3"/>
        <w:jc w:val="both"/>
        <w:rPr>
          <w:b/>
        </w:rPr>
      </w:pPr>
      <w:r w:rsidRPr="004A730C">
        <w:rPr>
          <w:b/>
        </w:rPr>
        <w:t xml:space="preserve">Отговор на въпрос </w:t>
      </w:r>
      <w:r>
        <w:rPr>
          <w:b/>
        </w:rPr>
        <w:t>5</w:t>
      </w:r>
    </w:p>
    <w:p w:rsidR="007C66F9" w:rsidRDefault="007C66F9" w:rsidP="007C66F9">
      <w:pPr>
        <w:pStyle w:val="Heading3"/>
        <w:jc w:val="both"/>
      </w:pPr>
      <w:r>
        <w:t>Електронната поща на която могат да се задават въпроси по процедурата се посочва в Условията за кандидатстване, а</w:t>
      </w:r>
      <w:r w:rsidRPr="00FB476A">
        <w:t xml:space="preserve"> </w:t>
      </w:r>
      <w:r>
        <w:t>не в обявата на процедурата. В т. 27.4 „Допълнителни въпроси и разяснения във връзка с Условията за кандидатстване“ е посочена електронна поща за въпроси:</w:t>
      </w:r>
    </w:p>
    <w:p w:rsidR="007C66F9" w:rsidRDefault="007C66F9" w:rsidP="007C66F9">
      <w:pPr>
        <w:pStyle w:val="Heading3"/>
        <w:jc w:val="both"/>
      </w:pPr>
      <w:proofErr w:type="spellStart"/>
      <w:r>
        <w:rPr>
          <w:lang w:val="en-US"/>
        </w:rPr>
        <w:t>pintegration@mlsp.government</w:t>
      </w:r>
      <w:proofErr w:type="spellEnd"/>
      <w:r>
        <w:t>.</w:t>
      </w:r>
      <w:proofErr w:type="spellStart"/>
      <w:r>
        <w:rPr>
          <w:lang w:val="en-US"/>
        </w:rPr>
        <w:t>bg</w:t>
      </w:r>
      <w:proofErr w:type="spellEnd"/>
      <w:r>
        <w:t xml:space="preserve"> </w:t>
      </w:r>
    </w:p>
    <w:p w:rsidR="007C66F9" w:rsidRPr="007E03E5" w:rsidRDefault="007C66F9" w:rsidP="007C66F9"/>
    <w:p w:rsidR="007C66F9" w:rsidRPr="005F37E4" w:rsidRDefault="007C66F9" w:rsidP="007C66F9">
      <w:pPr>
        <w:pStyle w:val="Heading3"/>
        <w:jc w:val="both"/>
      </w:pPr>
      <w:r>
        <w:t xml:space="preserve">Изискването е заложено, за да се гарантира, че младежите, които преминат успешно обучението ще бъдат наети по процедурата, каквато е и целта й, а не само обучавани. Предвид уязвимостта на целевата група и в съответствие с други мерки за младежи е поставено условието за наемането на поне 80% от обучените, а не на 100%.  Ако все пак възникне непредвидима ситуация на преждевременно напускане на младеж, допустима опция за работодателя би била да наеме друг младеж, от допустимата целева група, който отговаря на изискванията за конкретното място, за което ще бъде нает. В допълнение, обърнете внимание, че дейността за обучения няма задължителен характер, а същата е предоставена като възможност в Условията за кандидатстване. </w:t>
      </w:r>
    </w:p>
    <w:p w:rsidR="007C66F9" w:rsidRPr="005F37E4" w:rsidRDefault="007C66F9" w:rsidP="007C66F9">
      <w:pPr>
        <w:spacing w:after="120" w:line="240" w:lineRule="auto"/>
        <w:jc w:val="both"/>
        <w:rPr>
          <w:rFonts w:ascii="Times New Roman" w:hAnsi="Times New Roman" w:cs="Times New Roman"/>
          <w:b/>
          <w:sz w:val="20"/>
          <w:szCs w:val="20"/>
          <w:u w:val="single"/>
          <w:lang w:val="en-US"/>
        </w:rPr>
      </w:pPr>
    </w:p>
    <w:p w:rsidR="0011304B" w:rsidRDefault="0011304B" w:rsidP="0011304B">
      <w:pPr>
        <w:pStyle w:val="Heading2"/>
        <w:rPr>
          <w:b/>
        </w:rPr>
      </w:pPr>
      <w:r w:rsidRPr="00CC2519">
        <w:rPr>
          <w:b/>
        </w:rPr>
        <w:lastRenderedPageBreak/>
        <w:t>Въпрос</w:t>
      </w:r>
      <w:r>
        <w:rPr>
          <w:b/>
          <w:lang w:val="ru-RU"/>
        </w:rPr>
        <w:t xml:space="preserve"> 6</w:t>
      </w:r>
      <w:r w:rsidRPr="00CC2519">
        <w:rPr>
          <w:b/>
        </w:rPr>
        <w:t>/</w:t>
      </w:r>
      <w:r>
        <w:rPr>
          <w:b/>
          <w:lang w:val="en-US"/>
        </w:rPr>
        <w:t>24</w:t>
      </w:r>
      <w:r w:rsidRPr="00CC2519">
        <w:rPr>
          <w:b/>
        </w:rPr>
        <w:t>.01.2020</w:t>
      </w:r>
    </w:p>
    <w:p w:rsidR="0011304B" w:rsidRPr="003E59DF" w:rsidRDefault="0011304B" w:rsidP="0011304B">
      <w:pPr>
        <w:pStyle w:val="Heading2"/>
      </w:pPr>
      <w:r w:rsidRPr="003E59DF">
        <w:t>Уважаема комисия,</w:t>
      </w:r>
    </w:p>
    <w:p w:rsidR="0011304B" w:rsidRPr="003E59DF" w:rsidRDefault="0011304B" w:rsidP="0011304B">
      <w:pPr>
        <w:pStyle w:val="Heading2"/>
      </w:pPr>
      <w:r w:rsidRPr="003E59DF">
        <w:t>моля да отговорите на следните въпроси:</w:t>
      </w:r>
    </w:p>
    <w:p w:rsidR="0011304B" w:rsidRPr="003E59DF" w:rsidRDefault="0011304B" w:rsidP="0011304B">
      <w:pPr>
        <w:pStyle w:val="Heading2"/>
      </w:pPr>
      <w:r w:rsidRPr="003E59DF">
        <w:t>- стипендии за лица включени в мотивационно обучение допустими ли са?</w:t>
      </w:r>
    </w:p>
    <w:p w:rsidR="0011304B" w:rsidRPr="003E59DF" w:rsidRDefault="0011304B" w:rsidP="0011304B">
      <w:pPr>
        <w:pStyle w:val="Heading2"/>
      </w:pPr>
      <w:r w:rsidRPr="003E59DF">
        <w:t>- средствата за наставник на група от 3 лица, от които 1 е с увреждания, а останалите 2 не са, за какъв период може да бъдат осигурени - за 3 месеца или 6?</w:t>
      </w:r>
    </w:p>
    <w:p w:rsidR="0011304B" w:rsidRPr="003E59DF" w:rsidRDefault="0011304B" w:rsidP="0011304B">
      <w:pPr>
        <w:pStyle w:val="Heading2"/>
      </w:pPr>
    </w:p>
    <w:p w:rsidR="0011304B" w:rsidRPr="003E59DF" w:rsidRDefault="0011304B" w:rsidP="0011304B">
      <w:pPr>
        <w:pStyle w:val="Heading2"/>
      </w:pPr>
      <w:r>
        <w:t>С</w:t>
      </w:r>
      <w:r w:rsidRPr="003E59DF">
        <w:t xml:space="preserve"> уважение,</w:t>
      </w:r>
    </w:p>
    <w:p w:rsidR="0011304B" w:rsidRPr="005F37E4" w:rsidRDefault="0011304B" w:rsidP="0011304B">
      <w:pPr>
        <w:pStyle w:val="Heading2"/>
      </w:pPr>
      <w:r w:rsidRPr="003E59DF">
        <w:t>Ст. Станимиров</w:t>
      </w:r>
    </w:p>
    <w:p w:rsidR="0011304B" w:rsidRDefault="0011304B" w:rsidP="0011304B">
      <w:pPr>
        <w:pStyle w:val="Heading3"/>
        <w:jc w:val="both"/>
        <w:rPr>
          <w:b/>
        </w:rPr>
      </w:pPr>
    </w:p>
    <w:p w:rsidR="0011304B" w:rsidRDefault="0011304B" w:rsidP="0011304B">
      <w:pPr>
        <w:pStyle w:val="Heading3"/>
        <w:jc w:val="both"/>
        <w:rPr>
          <w:b/>
        </w:rPr>
      </w:pPr>
      <w:r w:rsidRPr="004A730C">
        <w:rPr>
          <w:b/>
        </w:rPr>
        <w:t xml:space="preserve">Отговор на въпрос </w:t>
      </w:r>
      <w:r>
        <w:rPr>
          <w:b/>
        </w:rPr>
        <w:t>6</w:t>
      </w:r>
    </w:p>
    <w:p w:rsidR="0011304B" w:rsidRDefault="0011304B" w:rsidP="0011304B">
      <w:pPr>
        <w:pStyle w:val="Heading3"/>
        <w:jc w:val="both"/>
      </w:pPr>
      <w:r>
        <w:t>Разходите за стипендии са допустими при обучение за професионална квалификация или обучение по ключова компетентност. Не са допустими разходи за стипендии при мотивационно обучение.</w:t>
      </w:r>
    </w:p>
    <w:p w:rsidR="0011304B" w:rsidRDefault="0011304B" w:rsidP="0011304B">
      <w:pPr>
        <w:pStyle w:val="Heading3"/>
        <w:jc w:val="both"/>
      </w:pPr>
      <w:r>
        <w:t>Наставничеството може да бъде за период от 6 месеца, ако лицата, които се подкрепят, са младежи с увреждания. В примера, който посочвате, тъй като има младеж с увеждане, наставничеството</w:t>
      </w:r>
      <w:r w:rsidRPr="001B00ED">
        <w:t xml:space="preserve"> </w:t>
      </w:r>
      <w:r>
        <w:t xml:space="preserve">може да бъде за период от 6 месеца. </w:t>
      </w:r>
    </w:p>
    <w:p w:rsidR="0011304B" w:rsidRDefault="0011304B" w:rsidP="0011304B"/>
    <w:p w:rsidR="0011304B" w:rsidRDefault="0011304B" w:rsidP="0011304B">
      <w:pPr>
        <w:pStyle w:val="Heading2"/>
        <w:rPr>
          <w:b/>
        </w:rPr>
      </w:pPr>
      <w:r w:rsidRPr="00CC2519">
        <w:rPr>
          <w:b/>
        </w:rPr>
        <w:lastRenderedPageBreak/>
        <w:t>Въпрос</w:t>
      </w:r>
      <w:r>
        <w:rPr>
          <w:b/>
          <w:lang w:val="ru-RU"/>
        </w:rPr>
        <w:t xml:space="preserve"> 7</w:t>
      </w:r>
      <w:r w:rsidRPr="00CC2519">
        <w:rPr>
          <w:b/>
        </w:rPr>
        <w:t>/</w:t>
      </w:r>
      <w:r>
        <w:rPr>
          <w:b/>
          <w:lang w:val="en-US"/>
        </w:rPr>
        <w:t>24</w:t>
      </w:r>
      <w:r w:rsidRPr="00CC2519">
        <w:rPr>
          <w:b/>
        </w:rPr>
        <w:t>.01.2020</w:t>
      </w:r>
    </w:p>
    <w:p w:rsidR="0011304B" w:rsidRDefault="0011304B" w:rsidP="0011304B">
      <w:pPr>
        <w:pStyle w:val="Heading2"/>
        <w:jc w:val="both"/>
      </w:pPr>
      <w:r>
        <w:t xml:space="preserve">Здравейте, </w:t>
      </w:r>
    </w:p>
    <w:p w:rsidR="0011304B" w:rsidRDefault="0011304B" w:rsidP="0011304B">
      <w:pPr>
        <w:pStyle w:val="Heading2"/>
        <w:jc w:val="both"/>
      </w:pPr>
      <w:r>
        <w:t xml:space="preserve">бих искала да попитам дали лицата на възраст до 29 год. напуснали местата за лишаване от свобода могат да  бъдат бенефициенти по Компонент 1 на операцията? </w:t>
      </w:r>
    </w:p>
    <w:p w:rsidR="0011304B" w:rsidRDefault="0011304B" w:rsidP="0011304B">
      <w:pPr>
        <w:pStyle w:val="Heading2"/>
        <w:jc w:val="both"/>
      </w:pPr>
      <w:r>
        <w:t>Благодаря много!</w:t>
      </w:r>
    </w:p>
    <w:p w:rsidR="0011304B" w:rsidRDefault="0011304B" w:rsidP="0011304B">
      <w:pPr>
        <w:pStyle w:val="Heading2"/>
        <w:jc w:val="both"/>
      </w:pPr>
      <w:r>
        <w:t xml:space="preserve">Поздрав, </w:t>
      </w:r>
    </w:p>
    <w:p w:rsidR="0011304B" w:rsidRDefault="0011304B" w:rsidP="0011304B">
      <w:pPr>
        <w:pStyle w:val="Heading2"/>
        <w:jc w:val="both"/>
      </w:pPr>
    </w:p>
    <w:p w:rsidR="0011304B" w:rsidRDefault="0011304B" w:rsidP="0011304B">
      <w:pPr>
        <w:pStyle w:val="Heading2"/>
      </w:pPr>
    </w:p>
    <w:p w:rsidR="0011304B" w:rsidRDefault="0011304B" w:rsidP="0011304B">
      <w:pPr>
        <w:pStyle w:val="Heading2"/>
      </w:pPr>
      <w:proofErr w:type="spellStart"/>
      <w:r>
        <w:t>Mag</w:t>
      </w:r>
      <w:proofErr w:type="spellEnd"/>
      <w:r>
        <w:t>. Julia YORDANOVA</w:t>
      </w:r>
    </w:p>
    <w:p w:rsidR="0011304B" w:rsidRDefault="0011304B" w:rsidP="0011304B">
      <w:pPr>
        <w:pStyle w:val="Heading2"/>
      </w:pPr>
      <w:proofErr w:type="spellStart"/>
      <w:r>
        <w:t>Manager</w:t>
      </w:r>
      <w:proofErr w:type="spellEnd"/>
      <w:r>
        <w:t xml:space="preserve"> </w:t>
      </w:r>
      <w:proofErr w:type="spellStart"/>
      <w:r>
        <w:t>Fundraising</w:t>
      </w:r>
      <w:proofErr w:type="spellEnd"/>
      <w:r>
        <w:t xml:space="preserve"> </w:t>
      </w:r>
      <w:proofErr w:type="spellStart"/>
      <w:r>
        <w:t>and</w:t>
      </w:r>
      <w:proofErr w:type="spellEnd"/>
      <w:r>
        <w:t xml:space="preserve"> </w:t>
      </w:r>
      <w:proofErr w:type="spellStart"/>
      <w:r>
        <w:t>Communication</w:t>
      </w:r>
      <w:proofErr w:type="spellEnd"/>
    </w:p>
    <w:p w:rsidR="0011304B" w:rsidRDefault="0011304B" w:rsidP="0011304B">
      <w:pPr>
        <w:pStyle w:val="Heading2"/>
      </w:pPr>
    </w:p>
    <w:p w:rsidR="0011304B" w:rsidRDefault="0011304B" w:rsidP="0011304B">
      <w:pPr>
        <w:pStyle w:val="Heading2"/>
      </w:pPr>
      <w:r>
        <w:t xml:space="preserve">CONCORDIA </w:t>
      </w:r>
      <w:proofErr w:type="spellStart"/>
      <w:r>
        <w:t>Bulgaria</w:t>
      </w:r>
      <w:proofErr w:type="spellEnd"/>
    </w:p>
    <w:p w:rsidR="0011304B" w:rsidRPr="00E901E4" w:rsidRDefault="0011304B" w:rsidP="0011304B">
      <w:pPr>
        <w:pStyle w:val="Heading3"/>
        <w:jc w:val="both"/>
        <w:rPr>
          <w:b/>
        </w:rPr>
      </w:pPr>
      <w:r w:rsidRPr="00E901E4">
        <w:rPr>
          <w:b/>
        </w:rPr>
        <w:t>Отговор на въпрос 7</w:t>
      </w:r>
    </w:p>
    <w:p w:rsidR="0011304B" w:rsidRDefault="0011304B" w:rsidP="0011304B">
      <w:pPr>
        <w:pStyle w:val="Heading3"/>
        <w:jc w:val="both"/>
      </w:pPr>
      <w:r>
        <w:t xml:space="preserve">Да, младежи до 29 г., които са напуснали места за лишаване от свобода могат да бъдат счетени за младежи в риск и респективно да бъдат допустима целева група по процедурата. </w:t>
      </w:r>
    </w:p>
    <w:p w:rsidR="007C66F9" w:rsidRDefault="007C66F9" w:rsidP="007C66F9">
      <w:pPr>
        <w:spacing w:after="120" w:line="240" w:lineRule="auto"/>
        <w:jc w:val="both"/>
        <w:rPr>
          <w:rFonts w:ascii="Times New Roman" w:hAnsi="Times New Roman" w:cs="Times New Roman"/>
          <w:b/>
          <w:sz w:val="20"/>
          <w:szCs w:val="20"/>
          <w:u w:val="single"/>
        </w:rPr>
      </w:pPr>
    </w:p>
    <w:p w:rsidR="00B708C6" w:rsidRDefault="00B708C6" w:rsidP="00B708C6">
      <w:pPr>
        <w:spacing w:after="120" w:line="240" w:lineRule="auto"/>
        <w:jc w:val="both"/>
        <w:rPr>
          <w:rFonts w:ascii="Times New Roman" w:hAnsi="Times New Roman" w:cs="Times New Roman"/>
          <w:b/>
          <w:sz w:val="20"/>
          <w:szCs w:val="20"/>
          <w:u w:val="single"/>
        </w:rPr>
      </w:pPr>
    </w:p>
    <w:p w:rsidR="00892C3A" w:rsidRPr="00DA310A" w:rsidRDefault="00892C3A" w:rsidP="00892C3A">
      <w:pPr>
        <w:pStyle w:val="Heading2"/>
        <w:jc w:val="both"/>
        <w:rPr>
          <w:b/>
        </w:rPr>
      </w:pPr>
      <w:r w:rsidRPr="00DA310A">
        <w:rPr>
          <w:b/>
        </w:rPr>
        <w:lastRenderedPageBreak/>
        <w:t>Въпрос</w:t>
      </w:r>
      <w:r w:rsidRPr="00DA310A">
        <w:rPr>
          <w:b/>
          <w:lang w:val="ru-RU"/>
        </w:rPr>
        <w:t xml:space="preserve"> 8</w:t>
      </w:r>
      <w:r w:rsidRPr="00DA310A">
        <w:rPr>
          <w:b/>
        </w:rPr>
        <w:t>/</w:t>
      </w:r>
      <w:r w:rsidRPr="00DA310A">
        <w:rPr>
          <w:b/>
          <w:lang w:val="en-US"/>
        </w:rPr>
        <w:t>30</w:t>
      </w:r>
      <w:r w:rsidRPr="00DA310A">
        <w:rPr>
          <w:b/>
        </w:rPr>
        <w:t>.01.2020</w:t>
      </w:r>
    </w:p>
    <w:p w:rsidR="00892C3A" w:rsidRPr="00FB1F3F" w:rsidRDefault="00892C3A" w:rsidP="00892C3A">
      <w:pPr>
        <w:pStyle w:val="Heading2"/>
        <w:jc w:val="both"/>
      </w:pPr>
      <w:r w:rsidRPr="00FB1F3F">
        <w:t>Добър ден! Имам следният въпрос относно описание в условията за кандидатстване:</w:t>
      </w:r>
    </w:p>
    <w:p w:rsidR="00892C3A" w:rsidRPr="00FB1F3F" w:rsidRDefault="00892C3A" w:rsidP="00892C3A">
      <w:pPr>
        <w:pStyle w:val="Heading2"/>
        <w:jc w:val="both"/>
      </w:pPr>
    </w:p>
    <w:p w:rsidR="00892C3A" w:rsidRPr="00FB1F3F" w:rsidRDefault="00892C3A" w:rsidP="00892C3A">
      <w:pPr>
        <w:pStyle w:val="Heading2"/>
        <w:jc w:val="both"/>
      </w:pPr>
      <w:r w:rsidRPr="00FB1F3F">
        <w:t xml:space="preserve">Професионално обучение, пряко свързано със съответното работно място, </w:t>
      </w:r>
    </w:p>
    <w:p w:rsidR="00892C3A" w:rsidRPr="00FB1F3F" w:rsidRDefault="00892C3A" w:rsidP="00892C3A">
      <w:pPr>
        <w:pStyle w:val="Heading2"/>
        <w:jc w:val="both"/>
      </w:pPr>
      <w:r w:rsidRPr="00FB1F3F">
        <w:t xml:space="preserve">което се осъществява в съответствие с изискванията на Закона за </w:t>
      </w:r>
    </w:p>
    <w:p w:rsidR="00892C3A" w:rsidRPr="00FB1F3F" w:rsidRDefault="00892C3A" w:rsidP="00892C3A">
      <w:pPr>
        <w:pStyle w:val="Heading2"/>
        <w:jc w:val="both"/>
      </w:pPr>
      <w:r w:rsidRPr="00FB1F3F">
        <w:t xml:space="preserve">професионалното образование и обучение (ЗПОО) </w:t>
      </w:r>
    </w:p>
    <w:p w:rsidR="00892C3A" w:rsidRPr="00FB1F3F" w:rsidRDefault="00892C3A" w:rsidP="00892C3A">
      <w:pPr>
        <w:pStyle w:val="Heading2"/>
        <w:jc w:val="both"/>
      </w:pPr>
      <w:r w:rsidRPr="00FB1F3F">
        <w:t xml:space="preserve">Допустимо е обучението единствено по професии и специалности, включени в Списъка </w:t>
      </w:r>
    </w:p>
    <w:p w:rsidR="00892C3A" w:rsidRPr="00FB1F3F" w:rsidRDefault="00892C3A" w:rsidP="00892C3A">
      <w:pPr>
        <w:pStyle w:val="Heading2"/>
        <w:jc w:val="both"/>
      </w:pPr>
      <w:r w:rsidRPr="00FB1F3F">
        <w:t xml:space="preserve">на професиите за професионално образование и обучение, утвърден от Националната </w:t>
      </w:r>
    </w:p>
    <w:p w:rsidR="00892C3A" w:rsidRPr="00FB1F3F" w:rsidRDefault="00892C3A" w:rsidP="00892C3A">
      <w:pPr>
        <w:pStyle w:val="Heading2"/>
        <w:jc w:val="both"/>
      </w:pPr>
      <w:r w:rsidRPr="00FB1F3F">
        <w:t>агенция за професионално обучение и образование (НАПОО) -</w:t>
      </w:r>
    </w:p>
    <w:p w:rsidR="00892C3A" w:rsidRPr="00FB1F3F" w:rsidRDefault="00892C3A" w:rsidP="00892C3A">
      <w:pPr>
        <w:pStyle w:val="Heading2"/>
        <w:jc w:val="both"/>
      </w:pPr>
      <w:r w:rsidRPr="00FB1F3F">
        <w:t>http://www.navet.government.bg/bg/aktualen-spisak-na-profesiite-za-poo/;</w:t>
      </w:r>
    </w:p>
    <w:p w:rsidR="00892C3A" w:rsidRPr="00FB1F3F" w:rsidRDefault="00892C3A" w:rsidP="00892C3A">
      <w:pPr>
        <w:pStyle w:val="Heading2"/>
        <w:jc w:val="both"/>
      </w:pPr>
      <w:r w:rsidRPr="00FB1F3F">
        <w:t xml:space="preserve">Когато в проектното предложение се предвиждат обучение/я по професионална </w:t>
      </w:r>
    </w:p>
    <w:p w:rsidR="00892C3A" w:rsidRPr="00FB1F3F" w:rsidRDefault="00892C3A" w:rsidP="00892C3A">
      <w:pPr>
        <w:pStyle w:val="Heading2"/>
        <w:jc w:val="both"/>
      </w:pPr>
      <w:r w:rsidRPr="00FB1F3F">
        <w:t xml:space="preserve">квалификация, в описанието на дейността във Формуляра за кандидатстване трябва да </w:t>
      </w:r>
    </w:p>
    <w:p w:rsidR="00892C3A" w:rsidRPr="00FB1F3F" w:rsidRDefault="00892C3A" w:rsidP="00892C3A">
      <w:pPr>
        <w:pStyle w:val="Heading2"/>
        <w:jc w:val="both"/>
      </w:pPr>
      <w:r w:rsidRPr="00FB1F3F">
        <w:t>бъде предоставена следната информация за всяко предвидено обучение:</w:t>
      </w:r>
    </w:p>
    <w:p w:rsidR="00892C3A" w:rsidRPr="00FB1F3F" w:rsidRDefault="00892C3A" w:rsidP="00892C3A">
      <w:pPr>
        <w:pStyle w:val="Heading2"/>
        <w:jc w:val="both"/>
      </w:pPr>
      <w:r w:rsidRPr="00FB1F3F">
        <w:t>1. Наименование и код на професията, и код на специалността</w:t>
      </w:r>
    </w:p>
    <w:p w:rsidR="00892C3A" w:rsidRPr="00FB1F3F" w:rsidRDefault="00892C3A" w:rsidP="00892C3A">
      <w:pPr>
        <w:pStyle w:val="Heading2"/>
        <w:jc w:val="both"/>
      </w:pPr>
      <w:r w:rsidRPr="00FB1F3F">
        <w:t>2. Брой на обучаваните лица</w:t>
      </w:r>
    </w:p>
    <w:p w:rsidR="00892C3A" w:rsidRPr="00FB1F3F" w:rsidRDefault="00892C3A" w:rsidP="00892C3A">
      <w:pPr>
        <w:pStyle w:val="Heading2"/>
        <w:jc w:val="both"/>
      </w:pPr>
      <w:r w:rsidRPr="00FB1F3F">
        <w:t>Обучението по професионална квалификация се възлага на изпълнител.</w:t>
      </w:r>
    </w:p>
    <w:p w:rsidR="00892C3A" w:rsidRPr="00FB1F3F" w:rsidRDefault="00892C3A" w:rsidP="00892C3A">
      <w:pPr>
        <w:pStyle w:val="Heading2"/>
        <w:jc w:val="both"/>
      </w:pPr>
    </w:p>
    <w:p w:rsidR="00892C3A" w:rsidRPr="00FB1F3F" w:rsidRDefault="00892C3A" w:rsidP="00892C3A">
      <w:pPr>
        <w:pStyle w:val="Heading2"/>
        <w:jc w:val="both"/>
      </w:pPr>
      <w:r w:rsidRPr="00FB1F3F">
        <w:t xml:space="preserve">!!!Обучението по професионална квалификация се възлага на изпълнител. - Именно Тук имаме важен за уточнение въпрос! Ако ЮЛНЦ кандидатства като водеща организация и има регистриран към себе си Център за професионално образование по Закона за </w:t>
      </w:r>
    </w:p>
    <w:p w:rsidR="00892C3A" w:rsidRPr="00FB1F3F" w:rsidRDefault="00892C3A" w:rsidP="00892C3A">
      <w:pPr>
        <w:pStyle w:val="Heading2"/>
        <w:jc w:val="both"/>
      </w:pPr>
      <w:r w:rsidRPr="00FB1F3F">
        <w:t>професионалното образование и обучение (ЗПОО) към НАПОО, то може ли самата водеща организация, през своето ЦПО да извърши обученията по професионална квалификация, а не да ги възлага на друго ЦПО, като изпълнител?</w:t>
      </w:r>
    </w:p>
    <w:p w:rsidR="00892C3A" w:rsidRDefault="00892C3A" w:rsidP="00892C3A">
      <w:pPr>
        <w:pStyle w:val="Heading3"/>
        <w:jc w:val="both"/>
        <w:rPr>
          <w:b/>
        </w:rPr>
      </w:pPr>
    </w:p>
    <w:p w:rsidR="00892C3A" w:rsidRPr="00DA310A" w:rsidRDefault="00892C3A" w:rsidP="00892C3A">
      <w:pPr>
        <w:pStyle w:val="Heading3"/>
        <w:jc w:val="both"/>
        <w:rPr>
          <w:b/>
        </w:rPr>
      </w:pPr>
      <w:bookmarkStart w:id="0" w:name="_GoBack"/>
      <w:r w:rsidRPr="00DA310A">
        <w:rPr>
          <w:b/>
        </w:rPr>
        <w:t>Отговор на въпрос 8</w:t>
      </w:r>
    </w:p>
    <w:bookmarkEnd w:id="0"/>
    <w:p w:rsidR="00892C3A" w:rsidRPr="00892C3A" w:rsidRDefault="00892C3A" w:rsidP="00892C3A">
      <w:pPr>
        <w:pStyle w:val="Heading3"/>
        <w:jc w:val="both"/>
      </w:pPr>
      <w:r w:rsidRPr="00892C3A">
        <w:t xml:space="preserve">В т. 13.2 „Допустими дейности“ от Условията за кандидатстване изрично е посочено, че обучението по професионална квалификация се възлага на изпълнител. Не е предвидена възможност кандидатът/партньорът да могат да извършват обучение по професионална квалификация самостоятелно. </w:t>
      </w:r>
    </w:p>
    <w:p w:rsidR="00B708C6" w:rsidRPr="00B708C6" w:rsidRDefault="00B708C6" w:rsidP="00B708C6"/>
    <w:sectPr w:rsidR="00B708C6" w:rsidRPr="00B708C6" w:rsidSect="00E82AD8">
      <w:footerReference w:type="default" r:id="rId8"/>
      <w:headerReference w:type="first" r:id="rId9"/>
      <w:pgSz w:w="16838" w:h="11906" w:orient="landscape"/>
      <w:pgMar w:top="567" w:right="1418" w:bottom="567" w:left="1418" w:header="0"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EC" w:rsidRDefault="00C07CEC" w:rsidP="00EF589F">
      <w:pPr>
        <w:spacing w:after="0" w:line="240" w:lineRule="auto"/>
      </w:pPr>
      <w:r>
        <w:separator/>
      </w:r>
    </w:p>
  </w:endnote>
  <w:endnote w:type="continuationSeparator" w:id="0">
    <w:p w:rsidR="00C07CEC" w:rsidRDefault="00C07CEC" w:rsidP="00E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843802"/>
      <w:docPartObj>
        <w:docPartGallery w:val="Page Numbers (Bottom of Page)"/>
        <w:docPartUnique/>
      </w:docPartObj>
    </w:sdtPr>
    <w:sdtEndPr>
      <w:rPr>
        <w:noProof/>
      </w:rPr>
    </w:sdtEndPr>
    <w:sdtContent>
      <w:p w:rsidR="00DA3D70" w:rsidRDefault="00DA3D70">
        <w:pPr>
          <w:pStyle w:val="Footer"/>
          <w:jc w:val="right"/>
        </w:pPr>
        <w:r>
          <w:fldChar w:fldCharType="begin"/>
        </w:r>
        <w:r>
          <w:instrText xml:space="preserve"> PAGE   \* MERGEFORMAT </w:instrText>
        </w:r>
        <w:r>
          <w:fldChar w:fldCharType="separate"/>
        </w:r>
        <w:r w:rsidR="00DA310A">
          <w:rPr>
            <w:noProof/>
          </w:rPr>
          <w:t>9</w:t>
        </w:r>
        <w:r>
          <w:rPr>
            <w:noProof/>
          </w:rPr>
          <w:fldChar w:fldCharType="end"/>
        </w:r>
      </w:p>
    </w:sdtContent>
  </w:sdt>
  <w:p w:rsidR="00DA3D70" w:rsidRDefault="00DA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EC" w:rsidRDefault="00C07CEC" w:rsidP="00EF589F">
      <w:pPr>
        <w:spacing w:after="0" w:line="240" w:lineRule="auto"/>
      </w:pPr>
      <w:r>
        <w:separator/>
      </w:r>
    </w:p>
  </w:footnote>
  <w:footnote w:type="continuationSeparator" w:id="0">
    <w:p w:rsidR="00C07CEC" w:rsidRDefault="00C07CEC" w:rsidP="00E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DD" w:rsidRPr="006A6FDD" w:rsidRDefault="006A6FDD" w:rsidP="006A6FDD">
    <w:pPr>
      <w:tabs>
        <w:tab w:val="center" w:pos="4536"/>
        <w:tab w:val="right" w:pos="9072"/>
      </w:tabs>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0" wp14:anchorId="228AC80C" wp14:editId="41294C1A">
          <wp:simplePos x="0" y="0"/>
          <wp:positionH relativeFrom="column">
            <wp:posOffset>7096125</wp:posOffset>
          </wp:positionH>
          <wp:positionV relativeFrom="paragraph">
            <wp:posOffset>71968</wp:posOffset>
          </wp:positionV>
          <wp:extent cx="1119505" cy="956945"/>
          <wp:effectExtent l="0" t="0" r="4445" b="0"/>
          <wp:wrapNone/>
          <wp:docPr id="9" name="Picture 9" descr="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RD-center-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bg-BG"/>
      </w:rPr>
      <w:drawing>
        <wp:anchor distT="0" distB="0" distL="114300" distR="114300" simplePos="0" relativeHeight="251660288" behindDoc="0" locked="0" layoutInCell="1" allowOverlap="1" wp14:anchorId="68594FD1" wp14:editId="455804FA">
          <wp:simplePos x="0" y="0"/>
          <wp:positionH relativeFrom="column">
            <wp:posOffset>-160020</wp:posOffset>
          </wp:positionH>
          <wp:positionV relativeFrom="paragraph">
            <wp:posOffset>108585</wp:posOffset>
          </wp:positionV>
          <wp:extent cx="1293495" cy="913130"/>
          <wp:effectExtent l="0" t="0" r="1905" b="1270"/>
          <wp:wrapNone/>
          <wp:docPr id="10" name="Picture 10" descr="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41" w:type="pct"/>
      <w:tblLayout w:type="fixed"/>
      <w:tblLook w:val="01E0" w:firstRow="1" w:lastRow="1" w:firstColumn="1" w:lastColumn="1" w:noHBand="0" w:noVBand="0"/>
    </w:tblPr>
    <w:tblGrid>
      <w:gridCol w:w="2604"/>
      <w:gridCol w:w="8684"/>
      <w:gridCol w:w="2549"/>
    </w:tblGrid>
    <w:tr w:rsidR="006A6FDD" w:rsidRPr="006A6FDD" w:rsidTr="000251B0">
      <w:trPr>
        <w:trHeight w:val="959"/>
      </w:trPr>
      <w:tc>
        <w:tcPr>
          <w:tcW w:w="941" w:type="pct"/>
          <w:shd w:val="clear" w:color="auto" w:fill="auto"/>
        </w:tcPr>
        <w:p w:rsidR="006A6FDD" w:rsidRPr="006A6FDD" w:rsidRDefault="006A6FDD" w:rsidP="006A6FDD">
          <w:pPr>
            <w:tabs>
              <w:tab w:val="center" w:pos="4421"/>
              <w:tab w:val="center" w:pos="4536"/>
              <w:tab w:val="left" w:pos="7725"/>
              <w:tab w:val="right" w:pos="9072"/>
            </w:tabs>
            <w:spacing w:after="0" w:line="240" w:lineRule="auto"/>
            <w:rPr>
              <w:rFonts w:ascii="Times New Roman" w:eastAsia="Times New Roman" w:hAnsi="Times New Roman" w:cs="Times New Roman"/>
              <w:b/>
              <w:color w:val="808080"/>
              <w:sz w:val="24"/>
              <w:szCs w:val="24"/>
              <w:lang w:val="ru-RU" w:eastAsia="bg-BG"/>
            </w:rPr>
          </w:pPr>
        </w:p>
      </w:tc>
      <w:tc>
        <w:tcPr>
          <w:tcW w:w="3138" w:type="pct"/>
          <w:shd w:val="clear" w:color="auto" w:fill="auto"/>
          <w:vAlign w:val="center"/>
        </w:tcPr>
        <w:p w:rsidR="006A6FDD" w:rsidRPr="006A6FDD" w:rsidRDefault="006A6FDD" w:rsidP="006A6FDD">
          <w:pPr>
            <w:tabs>
              <w:tab w:val="center" w:pos="4421"/>
              <w:tab w:val="center" w:pos="4536"/>
              <w:tab w:val="left" w:pos="7725"/>
              <w:tab w:val="right" w:pos="9072"/>
            </w:tabs>
            <w:spacing w:after="0" w:line="240" w:lineRule="auto"/>
            <w:jc w:val="center"/>
            <w:rPr>
              <w:rFonts w:ascii="Verdana" w:eastAsia="Times New Roman" w:hAnsi="Verdana" w:cs="Times New Roman"/>
              <w:b/>
              <w:caps/>
              <w:sz w:val="20"/>
              <w:szCs w:val="20"/>
              <w:lang w:eastAsia="bg-BG"/>
            </w:rPr>
          </w:pPr>
          <w:r w:rsidRPr="006A6FDD">
            <w:rPr>
              <w:rFonts w:ascii="Verdana" w:eastAsia="Times New Roman" w:hAnsi="Verdana" w:cs="Times New Roman"/>
              <w:b/>
              <w:caps/>
              <w:sz w:val="20"/>
              <w:szCs w:val="20"/>
              <w:lang w:eastAsia="bg-BG"/>
            </w:rPr>
            <w:t>Министерство на труда и социалната политика</w:t>
          </w:r>
        </w:p>
        <w:p w:rsidR="006A6FDD" w:rsidRPr="006A6FDD" w:rsidRDefault="006A6FDD" w:rsidP="006A6FDD">
          <w:pPr>
            <w:tabs>
              <w:tab w:val="center" w:pos="4536"/>
              <w:tab w:val="right" w:pos="9072"/>
            </w:tabs>
            <w:spacing w:after="0" w:line="240" w:lineRule="auto"/>
            <w:ind w:right="360"/>
            <w:jc w:val="center"/>
            <w:rPr>
              <w:rFonts w:ascii="Verdana" w:eastAsia="Times New Roman" w:hAnsi="Verdana" w:cs="Times New Roman"/>
              <w:b/>
              <w:bCs/>
              <w:iCs/>
              <w:smallCaps/>
              <w:color w:val="000000"/>
              <w:sz w:val="20"/>
              <w:szCs w:val="20"/>
              <w:lang w:eastAsia="bg-BG"/>
            </w:rPr>
          </w:pPr>
          <w:r w:rsidRPr="006A6FDD">
            <w:rPr>
              <w:rFonts w:ascii="Verdana" w:eastAsia="Times New Roman" w:hAnsi="Verdana" w:cs="Times New Roman"/>
              <w:b/>
              <w:bCs/>
              <w:iCs/>
              <w:smallCaps/>
              <w:color w:val="000000"/>
              <w:sz w:val="20"/>
              <w:szCs w:val="20"/>
              <w:lang w:eastAsia="bg-BG"/>
            </w:rPr>
            <w:t>Оперативна програма</w:t>
          </w:r>
        </w:p>
        <w:p w:rsidR="006A6FDD" w:rsidRPr="006A6FDD" w:rsidRDefault="006A6FDD" w:rsidP="006A6FDD">
          <w:pPr>
            <w:tabs>
              <w:tab w:val="center" w:pos="4536"/>
              <w:tab w:val="right" w:pos="9072"/>
            </w:tabs>
            <w:spacing w:after="0" w:line="240" w:lineRule="auto"/>
            <w:ind w:right="360"/>
            <w:jc w:val="center"/>
            <w:rPr>
              <w:rFonts w:ascii="Times New Roman" w:eastAsia="Times New Roman" w:hAnsi="Times New Roman" w:cs="Times New Roman"/>
              <w:b/>
              <w:sz w:val="20"/>
              <w:szCs w:val="20"/>
              <w:lang w:eastAsia="bg-BG"/>
            </w:rPr>
          </w:pPr>
          <w:r w:rsidRPr="006A6FDD">
            <w:rPr>
              <w:rFonts w:ascii="Verdana" w:eastAsia="Times New Roman" w:hAnsi="Verdana" w:cs="Times New Roman"/>
              <w:b/>
              <w:bCs/>
              <w:iCs/>
              <w:smallCaps/>
              <w:color w:val="000000"/>
              <w:sz w:val="20"/>
              <w:szCs w:val="20"/>
              <w:lang w:eastAsia="bg-BG"/>
            </w:rPr>
            <w:t>„Развитие на човешките ресурси” 2014-2020</w:t>
          </w:r>
        </w:p>
        <w:p w:rsidR="006A6FDD" w:rsidRDefault="006A6FDD" w:rsidP="006A6FDD">
          <w:pPr>
            <w:tabs>
              <w:tab w:val="center" w:pos="4536"/>
              <w:tab w:val="right" w:pos="9072"/>
            </w:tabs>
            <w:spacing w:after="0" w:line="240" w:lineRule="auto"/>
            <w:jc w:val="center"/>
            <w:rPr>
              <w:rFonts w:ascii="Times New Roman" w:eastAsia="Times New Roman" w:hAnsi="Times New Roman" w:cs="Times New Roman"/>
              <w:b/>
              <w:color w:val="808080"/>
              <w:sz w:val="24"/>
              <w:szCs w:val="24"/>
              <w:lang w:val="ru-RU" w:eastAsia="bg-BG"/>
            </w:rPr>
          </w:pPr>
        </w:p>
        <w:p w:rsidR="00266DCE" w:rsidRPr="006A6FDD" w:rsidRDefault="00266DCE" w:rsidP="006A6FDD">
          <w:pPr>
            <w:tabs>
              <w:tab w:val="center" w:pos="4536"/>
              <w:tab w:val="right" w:pos="9072"/>
            </w:tabs>
            <w:spacing w:after="0" w:line="240" w:lineRule="auto"/>
            <w:jc w:val="center"/>
            <w:rPr>
              <w:rFonts w:ascii="Times New Roman" w:eastAsia="Times New Roman" w:hAnsi="Times New Roman" w:cs="Times New Roman"/>
              <w:b/>
              <w:color w:val="808080"/>
              <w:sz w:val="24"/>
              <w:szCs w:val="24"/>
              <w:lang w:val="ru-RU" w:eastAsia="bg-BG"/>
            </w:rPr>
          </w:pPr>
        </w:p>
      </w:tc>
      <w:tc>
        <w:tcPr>
          <w:tcW w:w="921" w:type="pct"/>
          <w:shd w:val="clear" w:color="auto" w:fill="auto"/>
        </w:tcPr>
        <w:p w:rsidR="006A6FDD" w:rsidRPr="006A6FDD" w:rsidRDefault="006A6FDD" w:rsidP="006A6FDD">
          <w:pPr>
            <w:tabs>
              <w:tab w:val="center" w:pos="4421"/>
              <w:tab w:val="center" w:pos="4536"/>
              <w:tab w:val="left" w:pos="7725"/>
              <w:tab w:val="right" w:pos="9072"/>
            </w:tabs>
            <w:spacing w:after="0" w:line="240" w:lineRule="auto"/>
            <w:jc w:val="center"/>
            <w:rPr>
              <w:rFonts w:ascii="Times New Roman" w:eastAsia="Times New Roman" w:hAnsi="Times New Roman" w:cs="Times New Roman"/>
              <w:b/>
              <w:color w:val="808080"/>
              <w:sz w:val="24"/>
              <w:szCs w:val="24"/>
              <w:lang w:val="ru-RU" w:eastAsia="bg-BG"/>
            </w:rPr>
          </w:pPr>
        </w:p>
      </w:tc>
    </w:tr>
  </w:tbl>
  <w:p w:rsidR="002E6F85" w:rsidRPr="002E6F85" w:rsidRDefault="002E6F85" w:rsidP="00C6730A">
    <w:pPr>
      <w:tabs>
        <w:tab w:val="center" w:pos="4536"/>
        <w:tab w:val="right" w:pos="9072"/>
      </w:tabs>
      <w:spacing w:after="240" w:line="240" w:lineRule="auto"/>
      <w:jc w:val="center"/>
      <w:rPr>
        <w:rFonts w:ascii="Times New Roman" w:eastAsia="Calibri" w:hAnsi="Times New Roman" w:cs="Times New Roman"/>
        <w:b/>
        <w:sz w:val="24"/>
        <w:szCs w:val="24"/>
      </w:rPr>
    </w:pPr>
    <w:r w:rsidRPr="002E6F85">
      <w:rPr>
        <w:rFonts w:ascii="Times New Roman" w:eastAsia="Calibri" w:hAnsi="Times New Roman" w:cs="Times New Roman"/>
        <w:b/>
        <w:sz w:val="24"/>
        <w:szCs w:val="24"/>
      </w:rPr>
      <w:t>Въпроси и отгово</w:t>
    </w:r>
    <w:r w:rsidR="005E10F8">
      <w:rPr>
        <w:rFonts w:ascii="Times New Roman" w:eastAsia="Calibri" w:hAnsi="Times New Roman" w:cs="Times New Roman"/>
        <w:b/>
        <w:sz w:val="24"/>
        <w:szCs w:val="24"/>
      </w:rPr>
      <w:t xml:space="preserve">ри по </w:t>
    </w:r>
    <w:r w:rsidR="00C6730A">
      <w:rPr>
        <w:rFonts w:ascii="Times New Roman" w:eastAsia="Calibri" w:hAnsi="Times New Roman" w:cs="Times New Roman"/>
        <w:b/>
        <w:sz w:val="24"/>
        <w:szCs w:val="24"/>
      </w:rPr>
      <w:t>процедура BG05M9OP001-2.086</w:t>
    </w:r>
    <w:r w:rsidRPr="002E6F85">
      <w:rPr>
        <w:rFonts w:ascii="Times New Roman" w:eastAsia="Calibri" w:hAnsi="Times New Roman" w:cs="Times New Roman"/>
        <w:b/>
        <w:sz w:val="24"/>
        <w:szCs w:val="24"/>
      </w:rPr>
      <w:t xml:space="preserve"> „</w:t>
    </w:r>
    <w:r w:rsidR="00C6730A" w:rsidRPr="00C6730A">
      <w:rPr>
        <w:rFonts w:ascii="Times New Roman" w:eastAsia="Calibri" w:hAnsi="Times New Roman" w:cs="Times New Roman"/>
        <w:b/>
        <w:sz w:val="24"/>
        <w:szCs w:val="24"/>
      </w:rPr>
      <w:t>Професионална интеграция на младежи от резидентни услуги и услуги в общността</w:t>
    </w:r>
    <w:r w:rsidRPr="002E6F85">
      <w:rPr>
        <w:rFonts w:ascii="Times New Roman" w:eastAsia="Calibri" w:hAnsi="Times New Roman" w:cs="Times New Roman"/>
        <w:b/>
        <w:sz w:val="24"/>
        <w:szCs w:val="24"/>
      </w:rPr>
      <w:t>“</w:t>
    </w:r>
  </w:p>
  <w:p w:rsidR="002E6F85" w:rsidRPr="002E6F85" w:rsidRDefault="002E6F85" w:rsidP="002E6F85">
    <w:pPr>
      <w:tabs>
        <w:tab w:val="center" w:pos="4536"/>
        <w:tab w:val="right" w:pos="9072"/>
      </w:tabs>
      <w:spacing w:after="120" w:line="240" w:lineRule="auto"/>
      <w:jc w:val="center"/>
      <w:rPr>
        <w:rFonts w:ascii="Times New Roman" w:eastAsia="Calibri" w:hAnsi="Times New Roman" w:cs="Times New Roman"/>
        <w:sz w:val="24"/>
        <w:szCs w:val="24"/>
      </w:rPr>
    </w:pPr>
    <w:r w:rsidRPr="002E6F85">
      <w:rPr>
        <w:rFonts w:ascii="Times New Roman" w:eastAsia="Calibri" w:hAnsi="Times New Roman" w:cs="Times New Roman"/>
        <w:sz w:val="24"/>
        <w:szCs w:val="24"/>
      </w:rPr>
      <w:t>Съгласно чл. 26, ал. 8 и 9 от ЗУСЕСИФ и чл.5, ал. 3 и ал. 4 от ПМС 162 от 05.07.2016г., кандидат може да иска разяснения по Условията за кандидатстване в срок до три седмици преди изтичането на срока за кандидатстване. Разясненията се утвърждават от Ръководителя на управляващия орган (УО)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2E6F85" w:rsidRPr="002E6F85" w:rsidRDefault="002E6F85" w:rsidP="002E6F85">
    <w:pPr>
      <w:tabs>
        <w:tab w:val="center" w:pos="4536"/>
        <w:tab w:val="right" w:pos="9072"/>
      </w:tabs>
      <w:spacing w:after="240" w:line="240" w:lineRule="auto"/>
      <w:jc w:val="center"/>
      <w:rPr>
        <w:rFonts w:ascii="Times New Roman" w:eastAsia="Calibri" w:hAnsi="Times New Roman" w:cs="Times New Roman"/>
        <w:sz w:val="24"/>
        <w:szCs w:val="24"/>
      </w:rPr>
    </w:pPr>
    <w:r w:rsidRPr="002E6F85">
      <w:rPr>
        <w:rFonts w:ascii="Times New Roman" w:eastAsia="Calibri" w:hAnsi="Times New Roman" w:cs="Times New Roman"/>
        <w:sz w:val="24"/>
        <w:szCs w:val="24"/>
      </w:rPr>
      <w:t>Разясненията се съобщават - публикуват на интернет страницата на съответната програма и в ИСУН - в 10-дневен срок от получаване на искането, но не по-късно от две седмици преди изтичането на срока за кандидатстване.</w:t>
    </w:r>
  </w:p>
  <w:p w:rsidR="002E6F85" w:rsidRPr="002E6F85" w:rsidRDefault="002E6F85" w:rsidP="002E6F85">
    <w:pPr>
      <w:tabs>
        <w:tab w:val="center" w:pos="4536"/>
        <w:tab w:val="right" w:pos="9072"/>
      </w:tabs>
      <w:spacing w:after="120" w:line="240" w:lineRule="auto"/>
      <w:ind w:left="9781"/>
      <w:jc w:val="both"/>
      <w:rPr>
        <w:rFonts w:ascii="Times New Roman" w:eastAsia="Calibri" w:hAnsi="Times New Roman" w:cs="Times New Roman"/>
        <w:sz w:val="24"/>
        <w:szCs w:val="24"/>
      </w:rPr>
    </w:pPr>
    <w:r w:rsidRPr="002E6F85">
      <w:rPr>
        <w:rFonts w:ascii="Times New Roman" w:eastAsia="Calibri" w:hAnsi="Times New Roman" w:cs="Times New Roman"/>
        <w:sz w:val="24"/>
        <w:szCs w:val="24"/>
      </w:rPr>
      <w:t>УТВЪРДИЛ: /П/</w:t>
    </w:r>
  </w:p>
  <w:p w:rsidR="002E6F85" w:rsidRPr="002E6F85" w:rsidRDefault="002E6F85" w:rsidP="002E6F85">
    <w:pPr>
      <w:tabs>
        <w:tab w:val="center" w:pos="4536"/>
        <w:tab w:val="right" w:pos="9072"/>
      </w:tabs>
      <w:spacing w:after="240" w:line="240" w:lineRule="auto"/>
      <w:ind w:left="9781"/>
      <w:jc w:val="both"/>
      <w:rPr>
        <w:rFonts w:ascii="Times New Roman" w:eastAsia="Calibri" w:hAnsi="Times New Roman" w:cs="Times New Roman"/>
        <w:sz w:val="24"/>
        <w:szCs w:val="24"/>
      </w:rPr>
    </w:pPr>
    <w:r w:rsidRPr="002E6F85">
      <w:rPr>
        <w:rFonts w:ascii="Times New Roman" w:eastAsia="Calibri" w:hAnsi="Times New Roman" w:cs="Times New Roman"/>
        <w:sz w:val="24"/>
        <w:szCs w:val="24"/>
      </w:rPr>
      <w:t>РЪКОВОДИТЕЛ НА УО НА ОП РЧР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23B"/>
    <w:multiLevelType w:val="hybridMultilevel"/>
    <w:tmpl w:val="C22CB49A"/>
    <w:lvl w:ilvl="0" w:tplc="EEDAA836">
      <w:numFmt w:val="bullet"/>
      <w:lvlText w:val="-"/>
      <w:lvlJc w:val="left"/>
      <w:pPr>
        <w:ind w:left="720" w:hanging="360"/>
      </w:pPr>
      <w:rPr>
        <w:rFonts w:ascii="Cambria" w:eastAsiaTheme="majorEastAsia" w:hAnsi="Cambria" w:cstheme="maj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1959BF"/>
    <w:multiLevelType w:val="hybridMultilevel"/>
    <w:tmpl w:val="835A9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04467C"/>
    <w:multiLevelType w:val="hybridMultilevel"/>
    <w:tmpl w:val="550AC3F4"/>
    <w:lvl w:ilvl="0" w:tplc="21B0E6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252B4F"/>
    <w:multiLevelType w:val="hybridMultilevel"/>
    <w:tmpl w:val="6B82BBBE"/>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0675B2"/>
    <w:multiLevelType w:val="hybridMultilevel"/>
    <w:tmpl w:val="00F648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B67C1F"/>
    <w:multiLevelType w:val="hybridMultilevel"/>
    <w:tmpl w:val="E8AA64B2"/>
    <w:lvl w:ilvl="0" w:tplc="32A4077E">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F6412E1"/>
    <w:multiLevelType w:val="hybridMultilevel"/>
    <w:tmpl w:val="F6AA7D1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3485A76"/>
    <w:multiLevelType w:val="hybridMultilevel"/>
    <w:tmpl w:val="6ECAABBC"/>
    <w:lvl w:ilvl="0" w:tplc="0402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647F"/>
    <w:multiLevelType w:val="hybridMultilevel"/>
    <w:tmpl w:val="67E4275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202B47F6"/>
    <w:multiLevelType w:val="hybridMultilevel"/>
    <w:tmpl w:val="757A5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6C80D04"/>
    <w:multiLevelType w:val="hybridMultilevel"/>
    <w:tmpl w:val="E974979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D83E55"/>
    <w:multiLevelType w:val="hybridMultilevel"/>
    <w:tmpl w:val="9BCC72B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29705AE8"/>
    <w:multiLevelType w:val="hybridMultilevel"/>
    <w:tmpl w:val="20EA2BE2"/>
    <w:lvl w:ilvl="0" w:tplc="062ADAFA">
      <w:start w:val="3"/>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3" w15:restartNumberingAfterBreak="0">
    <w:nsid w:val="29F733CE"/>
    <w:multiLevelType w:val="hybridMultilevel"/>
    <w:tmpl w:val="673AA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A73D69"/>
    <w:multiLevelType w:val="hybridMultilevel"/>
    <w:tmpl w:val="E8E6601C"/>
    <w:lvl w:ilvl="0" w:tplc="172EC0A4">
      <w:numFmt w:val="bullet"/>
      <w:lvlText w:val="-"/>
      <w:lvlJc w:val="left"/>
      <w:pPr>
        <w:ind w:left="720" w:hanging="360"/>
      </w:pPr>
      <w:rPr>
        <w:rFonts w:ascii="Cambria" w:eastAsiaTheme="majorEastAsia" w:hAnsi="Cambria" w:cstheme="maj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583910"/>
    <w:multiLevelType w:val="hybridMultilevel"/>
    <w:tmpl w:val="15A011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F634E4"/>
    <w:multiLevelType w:val="hybridMultilevel"/>
    <w:tmpl w:val="280E02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2044707"/>
    <w:multiLevelType w:val="hybridMultilevel"/>
    <w:tmpl w:val="964ED6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2ED47F8"/>
    <w:multiLevelType w:val="hybridMultilevel"/>
    <w:tmpl w:val="F23A420A"/>
    <w:lvl w:ilvl="0" w:tplc="7FE8831A">
      <w:start w:val="1"/>
      <w:numFmt w:val="decimal"/>
      <w:lvlText w:val="%1."/>
      <w:lvlJc w:val="left"/>
      <w:pPr>
        <w:ind w:left="720" w:hanging="360"/>
      </w:pPr>
      <w:rPr>
        <w:rFonts w:ascii="Times New Roman" w:eastAsiaTheme="minorHAnsi" w:hAnsi="Times New Roman" w:cs="Times New Roman" w:hint="default"/>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BC86CDB"/>
    <w:multiLevelType w:val="hybridMultilevel"/>
    <w:tmpl w:val="300496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E460D43"/>
    <w:multiLevelType w:val="hybridMultilevel"/>
    <w:tmpl w:val="9CC499D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501320EA"/>
    <w:multiLevelType w:val="hybridMultilevel"/>
    <w:tmpl w:val="0B7CCE48"/>
    <w:lvl w:ilvl="0" w:tplc="3C3E8878">
      <w:start w:val="2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974D8"/>
    <w:multiLevelType w:val="multilevel"/>
    <w:tmpl w:val="B0BE1ED2"/>
    <w:lvl w:ilvl="0">
      <w:start w:val="1"/>
      <w:numFmt w:val="decimal"/>
      <w:lvlText w:val="%1."/>
      <w:lvlJc w:val="left"/>
      <w:pPr>
        <w:ind w:left="720" w:hanging="360"/>
      </w:pPr>
      <w:rPr>
        <w:rFonts w:hint="default"/>
      </w:rPr>
    </w:lvl>
    <w:lvl w:ilvl="1">
      <w:start w:val="2"/>
      <w:numFmt w:val="decimal"/>
      <w:isLgl/>
      <w:lvlText w:val="%1.%2."/>
      <w:lvlJc w:val="left"/>
      <w:pPr>
        <w:ind w:left="740" w:hanging="360"/>
      </w:pPr>
      <w:rPr>
        <w:rFonts w:ascii="Calibri" w:hAnsi="Calibri" w:cs="Times New Roman" w:hint="default"/>
      </w:rPr>
    </w:lvl>
    <w:lvl w:ilvl="2">
      <w:start w:val="1"/>
      <w:numFmt w:val="decimal"/>
      <w:isLgl/>
      <w:lvlText w:val="%1.%2.%3."/>
      <w:lvlJc w:val="left"/>
      <w:pPr>
        <w:ind w:left="1120" w:hanging="720"/>
      </w:pPr>
      <w:rPr>
        <w:rFonts w:ascii="Calibri" w:hAnsi="Calibri" w:cs="Times New Roman" w:hint="default"/>
      </w:rPr>
    </w:lvl>
    <w:lvl w:ilvl="3">
      <w:start w:val="1"/>
      <w:numFmt w:val="decimal"/>
      <w:isLgl/>
      <w:lvlText w:val="%1.%2.%3.%4."/>
      <w:lvlJc w:val="left"/>
      <w:pPr>
        <w:ind w:left="1140" w:hanging="720"/>
      </w:pPr>
      <w:rPr>
        <w:rFonts w:ascii="Calibri" w:hAnsi="Calibri" w:cs="Times New Roman" w:hint="default"/>
      </w:rPr>
    </w:lvl>
    <w:lvl w:ilvl="4">
      <w:start w:val="1"/>
      <w:numFmt w:val="decimal"/>
      <w:isLgl/>
      <w:lvlText w:val="%1.%2.%3.%4.%5."/>
      <w:lvlJc w:val="left"/>
      <w:pPr>
        <w:ind w:left="1520" w:hanging="1080"/>
      </w:pPr>
      <w:rPr>
        <w:rFonts w:ascii="Calibri" w:hAnsi="Calibri" w:cs="Times New Roman" w:hint="default"/>
      </w:rPr>
    </w:lvl>
    <w:lvl w:ilvl="5">
      <w:start w:val="1"/>
      <w:numFmt w:val="decimal"/>
      <w:isLgl/>
      <w:lvlText w:val="%1.%2.%3.%4.%5.%6."/>
      <w:lvlJc w:val="left"/>
      <w:pPr>
        <w:ind w:left="1540" w:hanging="1080"/>
      </w:pPr>
      <w:rPr>
        <w:rFonts w:ascii="Calibri" w:hAnsi="Calibri" w:cs="Times New Roman" w:hint="default"/>
      </w:rPr>
    </w:lvl>
    <w:lvl w:ilvl="6">
      <w:start w:val="1"/>
      <w:numFmt w:val="decimal"/>
      <w:isLgl/>
      <w:lvlText w:val="%1.%2.%3.%4.%5.%6.%7."/>
      <w:lvlJc w:val="left"/>
      <w:pPr>
        <w:ind w:left="1920" w:hanging="1440"/>
      </w:pPr>
      <w:rPr>
        <w:rFonts w:ascii="Calibri" w:hAnsi="Calibri" w:cs="Times New Roman" w:hint="default"/>
      </w:rPr>
    </w:lvl>
    <w:lvl w:ilvl="7">
      <w:start w:val="1"/>
      <w:numFmt w:val="decimal"/>
      <w:isLgl/>
      <w:lvlText w:val="%1.%2.%3.%4.%5.%6.%7.%8."/>
      <w:lvlJc w:val="left"/>
      <w:pPr>
        <w:ind w:left="1940" w:hanging="1440"/>
      </w:pPr>
      <w:rPr>
        <w:rFonts w:ascii="Calibri" w:hAnsi="Calibri" w:cs="Times New Roman" w:hint="default"/>
      </w:rPr>
    </w:lvl>
    <w:lvl w:ilvl="8">
      <w:start w:val="1"/>
      <w:numFmt w:val="decimal"/>
      <w:isLgl/>
      <w:lvlText w:val="%1.%2.%3.%4.%5.%6.%7.%8.%9."/>
      <w:lvlJc w:val="left"/>
      <w:pPr>
        <w:ind w:left="2320" w:hanging="1800"/>
      </w:pPr>
      <w:rPr>
        <w:rFonts w:ascii="Calibri" w:hAnsi="Calibri" w:cs="Times New Roman" w:hint="default"/>
      </w:rPr>
    </w:lvl>
  </w:abstractNum>
  <w:abstractNum w:abstractNumId="24" w15:restartNumberingAfterBreak="0">
    <w:nsid w:val="60586027"/>
    <w:multiLevelType w:val="hybridMultilevel"/>
    <w:tmpl w:val="01FC82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61FB354B"/>
    <w:multiLevelType w:val="hybridMultilevel"/>
    <w:tmpl w:val="62388248"/>
    <w:lvl w:ilvl="0" w:tplc="516CFAF0">
      <w:start w:val="1"/>
      <w:numFmt w:val="decimal"/>
      <w:lvlText w:val="%1."/>
      <w:lvlJc w:val="left"/>
      <w:pPr>
        <w:ind w:left="360" w:hanging="360"/>
      </w:pPr>
      <w:rPr>
        <w:rFonts w:eastAsiaTheme="minorHAnsi"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15:restartNumberingAfterBreak="0">
    <w:nsid w:val="62534AD4"/>
    <w:multiLevelType w:val="hybridMultilevel"/>
    <w:tmpl w:val="45428706"/>
    <w:lvl w:ilvl="0" w:tplc="778CCEB4">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5CE4BDA"/>
    <w:multiLevelType w:val="hybridMultilevel"/>
    <w:tmpl w:val="392230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A00405C"/>
    <w:multiLevelType w:val="hybridMultilevel"/>
    <w:tmpl w:val="F46423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9586AE1"/>
    <w:multiLevelType w:val="hybridMultilevel"/>
    <w:tmpl w:val="F6AA7D1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DD45DD"/>
    <w:multiLevelType w:val="hybridMultilevel"/>
    <w:tmpl w:val="467428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6"/>
  </w:num>
  <w:num w:numId="5">
    <w:abstractNumId w:val="1"/>
  </w:num>
  <w:num w:numId="6">
    <w:abstractNumId w:val="2"/>
  </w:num>
  <w:num w:numId="7">
    <w:abstractNumId w:val="15"/>
  </w:num>
  <w:num w:numId="8">
    <w:abstractNumId w:val="17"/>
  </w:num>
  <w:num w:numId="9">
    <w:abstractNumId w:val="21"/>
  </w:num>
  <w:num w:numId="10">
    <w:abstractNumId w:val="13"/>
  </w:num>
  <w:num w:numId="11">
    <w:abstractNumId w:val="5"/>
  </w:num>
  <w:num w:numId="12">
    <w:abstractNumId w:val="6"/>
  </w:num>
  <w:num w:numId="13">
    <w:abstractNumId w:val="23"/>
  </w:num>
  <w:num w:numId="14">
    <w:abstractNumId w:val="12"/>
  </w:num>
  <w:num w:numId="15">
    <w:abstractNumId w:val="29"/>
  </w:num>
  <w:num w:numId="16">
    <w:abstractNumId w:val="4"/>
  </w:num>
  <w:num w:numId="17">
    <w:abstractNumId w:val="30"/>
  </w:num>
  <w:num w:numId="18">
    <w:abstractNumId w:val="11"/>
  </w:num>
  <w:num w:numId="19">
    <w:abstractNumId w:val="19"/>
  </w:num>
  <w:num w:numId="20">
    <w:abstractNumId w:val="27"/>
  </w:num>
  <w:num w:numId="21">
    <w:abstractNumId w:val="20"/>
  </w:num>
  <w:num w:numId="22">
    <w:abstractNumId w:val="26"/>
  </w:num>
  <w:num w:numId="23">
    <w:abstractNumId w:val="18"/>
  </w:num>
  <w:num w:numId="24">
    <w:abstractNumId w:val="10"/>
  </w:num>
  <w:num w:numId="25">
    <w:abstractNumId w:val="28"/>
  </w:num>
  <w:num w:numId="26">
    <w:abstractNumId w:val="3"/>
  </w:num>
  <w:num w:numId="27">
    <w:abstractNumId w:val="2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A"/>
    <w:rsid w:val="000272FB"/>
    <w:rsid w:val="000516EB"/>
    <w:rsid w:val="00051A16"/>
    <w:rsid w:val="00064F5D"/>
    <w:rsid w:val="00093200"/>
    <w:rsid w:val="00096442"/>
    <w:rsid w:val="000B0AFB"/>
    <w:rsid w:val="000B49E4"/>
    <w:rsid w:val="000B608E"/>
    <w:rsid w:val="000D1273"/>
    <w:rsid w:val="000D31B0"/>
    <w:rsid w:val="000E3098"/>
    <w:rsid w:val="000E3C23"/>
    <w:rsid w:val="000E465A"/>
    <w:rsid w:val="000F54F3"/>
    <w:rsid w:val="00100845"/>
    <w:rsid w:val="001041A8"/>
    <w:rsid w:val="00105E94"/>
    <w:rsid w:val="00111179"/>
    <w:rsid w:val="00111893"/>
    <w:rsid w:val="0011304B"/>
    <w:rsid w:val="001158EF"/>
    <w:rsid w:val="00117B5D"/>
    <w:rsid w:val="00120A52"/>
    <w:rsid w:val="0012578F"/>
    <w:rsid w:val="00127BC7"/>
    <w:rsid w:val="00132843"/>
    <w:rsid w:val="00133032"/>
    <w:rsid w:val="00135E9D"/>
    <w:rsid w:val="001408EE"/>
    <w:rsid w:val="00141B4D"/>
    <w:rsid w:val="0014305F"/>
    <w:rsid w:val="00147257"/>
    <w:rsid w:val="00153026"/>
    <w:rsid w:val="00153513"/>
    <w:rsid w:val="00153D30"/>
    <w:rsid w:val="0015611C"/>
    <w:rsid w:val="00165CAE"/>
    <w:rsid w:val="00166095"/>
    <w:rsid w:val="001734AF"/>
    <w:rsid w:val="00175AD0"/>
    <w:rsid w:val="00186B5E"/>
    <w:rsid w:val="00187916"/>
    <w:rsid w:val="00191708"/>
    <w:rsid w:val="001A041E"/>
    <w:rsid w:val="001B1C64"/>
    <w:rsid w:val="001B3070"/>
    <w:rsid w:val="001B6D43"/>
    <w:rsid w:val="001B7B78"/>
    <w:rsid w:val="001C197E"/>
    <w:rsid w:val="001C29DA"/>
    <w:rsid w:val="001C52FB"/>
    <w:rsid w:val="001C715F"/>
    <w:rsid w:val="001E0E50"/>
    <w:rsid w:val="001E4459"/>
    <w:rsid w:val="001E596B"/>
    <w:rsid w:val="001F09B5"/>
    <w:rsid w:val="002022EA"/>
    <w:rsid w:val="00205868"/>
    <w:rsid w:val="002064F2"/>
    <w:rsid w:val="00206B95"/>
    <w:rsid w:val="002123EA"/>
    <w:rsid w:val="00214767"/>
    <w:rsid w:val="00217895"/>
    <w:rsid w:val="00223931"/>
    <w:rsid w:val="00231705"/>
    <w:rsid w:val="002373A2"/>
    <w:rsid w:val="00245063"/>
    <w:rsid w:val="00260999"/>
    <w:rsid w:val="002637F4"/>
    <w:rsid w:val="002649D7"/>
    <w:rsid w:val="00266DCE"/>
    <w:rsid w:val="002712C7"/>
    <w:rsid w:val="00273A16"/>
    <w:rsid w:val="00276683"/>
    <w:rsid w:val="00283DC0"/>
    <w:rsid w:val="0028445A"/>
    <w:rsid w:val="00284471"/>
    <w:rsid w:val="00284F03"/>
    <w:rsid w:val="00286A30"/>
    <w:rsid w:val="002A1C34"/>
    <w:rsid w:val="002A2127"/>
    <w:rsid w:val="002B13F6"/>
    <w:rsid w:val="002B373C"/>
    <w:rsid w:val="002C1633"/>
    <w:rsid w:val="002C19AE"/>
    <w:rsid w:val="002C38FF"/>
    <w:rsid w:val="002C3B87"/>
    <w:rsid w:val="002C6972"/>
    <w:rsid w:val="002D00E5"/>
    <w:rsid w:val="002D5D9E"/>
    <w:rsid w:val="002E23A3"/>
    <w:rsid w:val="002E2A1F"/>
    <w:rsid w:val="002E3829"/>
    <w:rsid w:val="002E6F85"/>
    <w:rsid w:val="002F772E"/>
    <w:rsid w:val="0030009B"/>
    <w:rsid w:val="0030343C"/>
    <w:rsid w:val="00303654"/>
    <w:rsid w:val="00306362"/>
    <w:rsid w:val="00306AC7"/>
    <w:rsid w:val="0032025C"/>
    <w:rsid w:val="00330881"/>
    <w:rsid w:val="00331DC0"/>
    <w:rsid w:val="00335590"/>
    <w:rsid w:val="00351874"/>
    <w:rsid w:val="00355268"/>
    <w:rsid w:val="003560A8"/>
    <w:rsid w:val="00357EAB"/>
    <w:rsid w:val="00363C29"/>
    <w:rsid w:val="00363C8E"/>
    <w:rsid w:val="00372ADC"/>
    <w:rsid w:val="00375DCC"/>
    <w:rsid w:val="003851FD"/>
    <w:rsid w:val="00390A90"/>
    <w:rsid w:val="00390DBF"/>
    <w:rsid w:val="003917B5"/>
    <w:rsid w:val="00391A94"/>
    <w:rsid w:val="00391F1E"/>
    <w:rsid w:val="003945F7"/>
    <w:rsid w:val="0039474A"/>
    <w:rsid w:val="003A1CA4"/>
    <w:rsid w:val="003A454E"/>
    <w:rsid w:val="003B40C4"/>
    <w:rsid w:val="003B5589"/>
    <w:rsid w:val="003C25B0"/>
    <w:rsid w:val="003C2630"/>
    <w:rsid w:val="003C3F91"/>
    <w:rsid w:val="003D2D4F"/>
    <w:rsid w:val="003D7D8A"/>
    <w:rsid w:val="003F2000"/>
    <w:rsid w:val="003F3F9C"/>
    <w:rsid w:val="003F55BB"/>
    <w:rsid w:val="0040440F"/>
    <w:rsid w:val="00405854"/>
    <w:rsid w:val="004103A5"/>
    <w:rsid w:val="00410647"/>
    <w:rsid w:val="004117C0"/>
    <w:rsid w:val="004214D0"/>
    <w:rsid w:val="00431ED0"/>
    <w:rsid w:val="004432F4"/>
    <w:rsid w:val="00443447"/>
    <w:rsid w:val="0044748E"/>
    <w:rsid w:val="00450623"/>
    <w:rsid w:val="0045218A"/>
    <w:rsid w:val="0045549C"/>
    <w:rsid w:val="00456B3F"/>
    <w:rsid w:val="00467061"/>
    <w:rsid w:val="0046770D"/>
    <w:rsid w:val="0047625C"/>
    <w:rsid w:val="0047720D"/>
    <w:rsid w:val="00481103"/>
    <w:rsid w:val="00482A01"/>
    <w:rsid w:val="00482FD6"/>
    <w:rsid w:val="0048634D"/>
    <w:rsid w:val="00491FD0"/>
    <w:rsid w:val="0049347F"/>
    <w:rsid w:val="00495F39"/>
    <w:rsid w:val="004A4232"/>
    <w:rsid w:val="004A5E69"/>
    <w:rsid w:val="004C0798"/>
    <w:rsid w:val="004C1C1E"/>
    <w:rsid w:val="004C4A3C"/>
    <w:rsid w:val="004C4A4E"/>
    <w:rsid w:val="004F2629"/>
    <w:rsid w:val="004F36DF"/>
    <w:rsid w:val="004F72BD"/>
    <w:rsid w:val="00504B94"/>
    <w:rsid w:val="00507D77"/>
    <w:rsid w:val="00507F8C"/>
    <w:rsid w:val="005148B6"/>
    <w:rsid w:val="00525192"/>
    <w:rsid w:val="005269F3"/>
    <w:rsid w:val="0053470E"/>
    <w:rsid w:val="005471E6"/>
    <w:rsid w:val="0055037C"/>
    <w:rsid w:val="005507B9"/>
    <w:rsid w:val="0055234F"/>
    <w:rsid w:val="00553CF2"/>
    <w:rsid w:val="005726CA"/>
    <w:rsid w:val="00573C09"/>
    <w:rsid w:val="0057438D"/>
    <w:rsid w:val="0057551C"/>
    <w:rsid w:val="00576E54"/>
    <w:rsid w:val="00577B03"/>
    <w:rsid w:val="00585CA9"/>
    <w:rsid w:val="00594B48"/>
    <w:rsid w:val="00594EB0"/>
    <w:rsid w:val="005A1226"/>
    <w:rsid w:val="005A470E"/>
    <w:rsid w:val="005A488A"/>
    <w:rsid w:val="005A490F"/>
    <w:rsid w:val="005A5ACD"/>
    <w:rsid w:val="005B233B"/>
    <w:rsid w:val="005C29CC"/>
    <w:rsid w:val="005D2F7D"/>
    <w:rsid w:val="005D4607"/>
    <w:rsid w:val="005E10F8"/>
    <w:rsid w:val="005E6785"/>
    <w:rsid w:val="005E7051"/>
    <w:rsid w:val="005F0326"/>
    <w:rsid w:val="005F77EA"/>
    <w:rsid w:val="00600467"/>
    <w:rsid w:val="006141B6"/>
    <w:rsid w:val="00614893"/>
    <w:rsid w:val="006275ED"/>
    <w:rsid w:val="00627BE9"/>
    <w:rsid w:val="00631718"/>
    <w:rsid w:val="006323C5"/>
    <w:rsid w:val="00634EC5"/>
    <w:rsid w:val="00637370"/>
    <w:rsid w:val="0064035D"/>
    <w:rsid w:val="00641556"/>
    <w:rsid w:val="006470A8"/>
    <w:rsid w:val="00655516"/>
    <w:rsid w:val="00655BA6"/>
    <w:rsid w:val="0066426B"/>
    <w:rsid w:val="00664D3C"/>
    <w:rsid w:val="00665A79"/>
    <w:rsid w:val="0067710F"/>
    <w:rsid w:val="00680FF8"/>
    <w:rsid w:val="00681ECF"/>
    <w:rsid w:val="00685FC2"/>
    <w:rsid w:val="00691222"/>
    <w:rsid w:val="00691A7A"/>
    <w:rsid w:val="006A6FDD"/>
    <w:rsid w:val="006D3C5C"/>
    <w:rsid w:val="006D468B"/>
    <w:rsid w:val="006D66FE"/>
    <w:rsid w:val="006E40A9"/>
    <w:rsid w:val="006E72FD"/>
    <w:rsid w:val="006F1C26"/>
    <w:rsid w:val="006F568D"/>
    <w:rsid w:val="00712205"/>
    <w:rsid w:val="00713B8B"/>
    <w:rsid w:val="00716898"/>
    <w:rsid w:val="007316C1"/>
    <w:rsid w:val="0073404E"/>
    <w:rsid w:val="0074591D"/>
    <w:rsid w:val="00766A81"/>
    <w:rsid w:val="007750B7"/>
    <w:rsid w:val="00780C2D"/>
    <w:rsid w:val="007901F7"/>
    <w:rsid w:val="007908EB"/>
    <w:rsid w:val="007A25DA"/>
    <w:rsid w:val="007A602E"/>
    <w:rsid w:val="007B3126"/>
    <w:rsid w:val="007B575A"/>
    <w:rsid w:val="007B5E4E"/>
    <w:rsid w:val="007B6F61"/>
    <w:rsid w:val="007B7D37"/>
    <w:rsid w:val="007C2A17"/>
    <w:rsid w:val="007C50E9"/>
    <w:rsid w:val="007C5E3C"/>
    <w:rsid w:val="007C66F8"/>
    <w:rsid w:val="007C66F9"/>
    <w:rsid w:val="007D2203"/>
    <w:rsid w:val="007D2383"/>
    <w:rsid w:val="007D7AF9"/>
    <w:rsid w:val="007E0522"/>
    <w:rsid w:val="007F2537"/>
    <w:rsid w:val="008022AB"/>
    <w:rsid w:val="00810819"/>
    <w:rsid w:val="00811087"/>
    <w:rsid w:val="00813CBA"/>
    <w:rsid w:val="008153B4"/>
    <w:rsid w:val="008162BB"/>
    <w:rsid w:val="0082035E"/>
    <w:rsid w:val="00834AD5"/>
    <w:rsid w:val="008448B0"/>
    <w:rsid w:val="00846919"/>
    <w:rsid w:val="008537AE"/>
    <w:rsid w:val="00861DAF"/>
    <w:rsid w:val="00863735"/>
    <w:rsid w:val="00874E5C"/>
    <w:rsid w:val="00877522"/>
    <w:rsid w:val="00886A75"/>
    <w:rsid w:val="008908C6"/>
    <w:rsid w:val="00892C3A"/>
    <w:rsid w:val="008A7D63"/>
    <w:rsid w:val="008B6738"/>
    <w:rsid w:val="008E44F5"/>
    <w:rsid w:val="008F2187"/>
    <w:rsid w:val="008F33F7"/>
    <w:rsid w:val="008F51E7"/>
    <w:rsid w:val="008F6622"/>
    <w:rsid w:val="00901E2B"/>
    <w:rsid w:val="0090367B"/>
    <w:rsid w:val="009121FB"/>
    <w:rsid w:val="00916E18"/>
    <w:rsid w:val="009250AA"/>
    <w:rsid w:val="00935FDB"/>
    <w:rsid w:val="00947FF2"/>
    <w:rsid w:val="009507CA"/>
    <w:rsid w:val="0095098C"/>
    <w:rsid w:val="009578AA"/>
    <w:rsid w:val="00966A07"/>
    <w:rsid w:val="00971FB4"/>
    <w:rsid w:val="0097632C"/>
    <w:rsid w:val="00983411"/>
    <w:rsid w:val="009947D8"/>
    <w:rsid w:val="00996867"/>
    <w:rsid w:val="009A040E"/>
    <w:rsid w:val="009A04C1"/>
    <w:rsid w:val="009B0DEA"/>
    <w:rsid w:val="009B0F1E"/>
    <w:rsid w:val="009B1805"/>
    <w:rsid w:val="009C0F7A"/>
    <w:rsid w:val="009C3B53"/>
    <w:rsid w:val="009C6B2D"/>
    <w:rsid w:val="009D2D0C"/>
    <w:rsid w:val="009D2F23"/>
    <w:rsid w:val="009D5317"/>
    <w:rsid w:val="009D75B4"/>
    <w:rsid w:val="009E23C8"/>
    <w:rsid w:val="009E269D"/>
    <w:rsid w:val="009E3A1C"/>
    <w:rsid w:val="009F0F53"/>
    <w:rsid w:val="009F1E11"/>
    <w:rsid w:val="009F38A8"/>
    <w:rsid w:val="009F53D5"/>
    <w:rsid w:val="009F5454"/>
    <w:rsid w:val="00A11DD8"/>
    <w:rsid w:val="00A13A03"/>
    <w:rsid w:val="00A163CE"/>
    <w:rsid w:val="00A21D5F"/>
    <w:rsid w:val="00A2648E"/>
    <w:rsid w:val="00A30B5D"/>
    <w:rsid w:val="00A32EAF"/>
    <w:rsid w:val="00A460B3"/>
    <w:rsid w:val="00A54309"/>
    <w:rsid w:val="00A61890"/>
    <w:rsid w:val="00A65785"/>
    <w:rsid w:val="00A70980"/>
    <w:rsid w:val="00A72148"/>
    <w:rsid w:val="00A7223D"/>
    <w:rsid w:val="00A75EAE"/>
    <w:rsid w:val="00A764A3"/>
    <w:rsid w:val="00A925A8"/>
    <w:rsid w:val="00A95616"/>
    <w:rsid w:val="00A970F1"/>
    <w:rsid w:val="00A97402"/>
    <w:rsid w:val="00AA07A3"/>
    <w:rsid w:val="00AA6512"/>
    <w:rsid w:val="00AB2A98"/>
    <w:rsid w:val="00AC0761"/>
    <w:rsid w:val="00AD4AE5"/>
    <w:rsid w:val="00AD6338"/>
    <w:rsid w:val="00AF0871"/>
    <w:rsid w:val="00AF317A"/>
    <w:rsid w:val="00AF3C40"/>
    <w:rsid w:val="00AF60AC"/>
    <w:rsid w:val="00AF6F42"/>
    <w:rsid w:val="00B10E3E"/>
    <w:rsid w:val="00B112BE"/>
    <w:rsid w:val="00B138D5"/>
    <w:rsid w:val="00B23F19"/>
    <w:rsid w:val="00B24C58"/>
    <w:rsid w:val="00B26285"/>
    <w:rsid w:val="00B26B84"/>
    <w:rsid w:val="00B31BD1"/>
    <w:rsid w:val="00B35833"/>
    <w:rsid w:val="00B3659E"/>
    <w:rsid w:val="00B36C6A"/>
    <w:rsid w:val="00B47F21"/>
    <w:rsid w:val="00B50AEB"/>
    <w:rsid w:val="00B560E2"/>
    <w:rsid w:val="00B626D9"/>
    <w:rsid w:val="00B62CD5"/>
    <w:rsid w:val="00B708C6"/>
    <w:rsid w:val="00B725C5"/>
    <w:rsid w:val="00B80524"/>
    <w:rsid w:val="00B85ECD"/>
    <w:rsid w:val="00B91D8D"/>
    <w:rsid w:val="00B92C2F"/>
    <w:rsid w:val="00BA7629"/>
    <w:rsid w:val="00BB29C5"/>
    <w:rsid w:val="00BB51B2"/>
    <w:rsid w:val="00BB547E"/>
    <w:rsid w:val="00BB5C16"/>
    <w:rsid w:val="00BD23FD"/>
    <w:rsid w:val="00BD34FD"/>
    <w:rsid w:val="00BE1DEF"/>
    <w:rsid w:val="00BE2DAF"/>
    <w:rsid w:val="00BE2E3C"/>
    <w:rsid w:val="00BE3F93"/>
    <w:rsid w:val="00BF1432"/>
    <w:rsid w:val="00C0024B"/>
    <w:rsid w:val="00C05E2E"/>
    <w:rsid w:val="00C07CEC"/>
    <w:rsid w:val="00C16242"/>
    <w:rsid w:val="00C169D2"/>
    <w:rsid w:val="00C22833"/>
    <w:rsid w:val="00C310D1"/>
    <w:rsid w:val="00C32C4D"/>
    <w:rsid w:val="00C32EDD"/>
    <w:rsid w:val="00C52026"/>
    <w:rsid w:val="00C566A8"/>
    <w:rsid w:val="00C60E6C"/>
    <w:rsid w:val="00C6730A"/>
    <w:rsid w:val="00C74543"/>
    <w:rsid w:val="00C80272"/>
    <w:rsid w:val="00C8529B"/>
    <w:rsid w:val="00C91CA3"/>
    <w:rsid w:val="00C9358D"/>
    <w:rsid w:val="00C94462"/>
    <w:rsid w:val="00C96119"/>
    <w:rsid w:val="00CB3B6F"/>
    <w:rsid w:val="00CC0FAF"/>
    <w:rsid w:val="00CC5E01"/>
    <w:rsid w:val="00CC7B77"/>
    <w:rsid w:val="00CD039E"/>
    <w:rsid w:val="00CD542C"/>
    <w:rsid w:val="00CE4BB4"/>
    <w:rsid w:val="00CE60AF"/>
    <w:rsid w:val="00CF1727"/>
    <w:rsid w:val="00CF7026"/>
    <w:rsid w:val="00D06264"/>
    <w:rsid w:val="00D0631B"/>
    <w:rsid w:val="00D1076B"/>
    <w:rsid w:val="00D14A5A"/>
    <w:rsid w:val="00D155DA"/>
    <w:rsid w:val="00D15707"/>
    <w:rsid w:val="00D208CC"/>
    <w:rsid w:val="00D24462"/>
    <w:rsid w:val="00D25169"/>
    <w:rsid w:val="00D305E9"/>
    <w:rsid w:val="00D355F0"/>
    <w:rsid w:val="00D42FE7"/>
    <w:rsid w:val="00D44514"/>
    <w:rsid w:val="00D445F8"/>
    <w:rsid w:val="00D467B8"/>
    <w:rsid w:val="00D47631"/>
    <w:rsid w:val="00D47E2D"/>
    <w:rsid w:val="00D5303A"/>
    <w:rsid w:val="00D532CF"/>
    <w:rsid w:val="00D53363"/>
    <w:rsid w:val="00D5756C"/>
    <w:rsid w:val="00D61A51"/>
    <w:rsid w:val="00D61E03"/>
    <w:rsid w:val="00D6425F"/>
    <w:rsid w:val="00D647F7"/>
    <w:rsid w:val="00D6641E"/>
    <w:rsid w:val="00D71E2C"/>
    <w:rsid w:val="00D73E37"/>
    <w:rsid w:val="00D766B6"/>
    <w:rsid w:val="00D833E1"/>
    <w:rsid w:val="00D90D7D"/>
    <w:rsid w:val="00D9675B"/>
    <w:rsid w:val="00DA310A"/>
    <w:rsid w:val="00DA3D70"/>
    <w:rsid w:val="00DA3DE1"/>
    <w:rsid w:val="00DB5099"/>
    <w:rsid w:val="00DC67A6"/>
    <w:rsid w:val="00DD60AB"/>
    <w:rsid w:val="00DE0193"/>
    <w:rsid w:val="00DF0425"/>
    <w:rsid w:val="00E03640"/>
    <w:rsid w:val="00E04069"/>
    <w:rsid w:val="00E0664F"/>
    <w:rsid w:val="00E07275"/>
    <w:rsid w:val="00E102D5"/>
    <w:rsid w:val="00E12945"/>
    <w:rsid w:val="00E14911"/>
    <w:rsid w:val="00E1740D"/>
    <w:rsid w:val="00E253A5"/>
    <w:rsid w:val="00E32141"/>
    <w:rsid w:val="00E361C8"/>
    <w:rsid w:val="00E41EC1"/>
    <w:rsid w:val="00E4592F"/>
    <w:rsid w:val="00E45E68"/>
    <w:rsid w:val="00E50666"/>
    <w:rsid w:val="00E53616"/>
    <w:rsid w:val="00E62D38"/>
    <w:rsid w:val="00E67141"/>
    <w:rsid w:val="00E70820"/>
    <w:rsid w:val="00E71179"/>
    <w:rsid w:val="00E732DD"/>
    <w:rsid w:val="00E74C9D"/>
    <w:rsid w:val="00E75219"/>
    <w:rsid w:val="00E7573C"/>
    <w:rsid w:val="00E76042"/>
    <w:rsid w:val="00E761D2"/>
    <w:rsid w:val="00E768E3"/>
    <w:rsid w:val="00E82AD8"/>
    <w:rsid w:val="00E86B6C"/>
    <w:rsid w:val="00E8726C"/>
    <w:rsid w:val="00E92809"/>
    <w:rsid w:val="00E932A4"/>
    <w:rsid w:val="00E94FBD"/>
    <w:rsid w:val="00E96DDD"/>
    <w:rsid w:val="00EA113A"/>
    <w:rsid w:val="00EA4094"/>
    <w:rsid w:val="00EA527B"/>
    <w:rsid w:val="00EB00E4"/>
    <w:rsid w:val="00EB12CF"/>
    <w:rsid w:val="00EB432A"/>
    <w:rsid w:val="00EB614E"/>
    <w:rsid w:val="00EB671F"/>
    <w:rsid w:val="00EC36AD"/>
    <w:rsid w:val="00EC375D"/>
    <w:rsid w:val="00ED21AA"/>
    <w:rsid w:val="00ED6A55"/>
    <w:rsid w:val="00EE1FA7"/>
    <w:rsid w:val="00EE496F"/>
    <w:rsid w:val="00EF589F"/>
    <w:rsid w:val="00EF62C6"/>
    <w:rsid w:val="00EF7E8E"/>
    <w:rsid w:val="00F029F1"/>
    <w:rsid w:val="00F0302D"/>
    <w:rsid w:val="00F163B8"/>
    <w:rsid w:val="00F2489A"/>
    <w:rsid w:val="00F268DB"/>
    <w:rsid w:val="00F310F2"/>
    <w:rsid w:val="00F312AA"/>
    <w:rsid w:val="00F33C7B"/>
    <w:rsid w:val="00F46E68"/>
    <w:rsid w:val="00F50CCF"/>
    <w:rsid w:val="00F5162E"/>
    <w:rsid w:val="00F524A8"/>
    <w:rsid w:val="00F52E56"/>
    <w:rsid w:val="00F60212"/>
    <w:rsid w:val="00F60B39"/>
    <w:rsid w:val="00F61D38"/>
    <w:rsid w:val="00F635EF"/>
    <w:rsid w:val="00F70B0B"/>
    <w:rsid w:val="00F8042F"/>
    <w:rsid w:val="00F81169"/>
    <w:rsid w:val="00F82A39"/>
    <w:rsid w:val="00F87945"/>
    <w:rsid w:val="00F92F39"/>
    <w:rsid w:val="00F93E54"/>
    <w:rsid w:val="00F966E2"/>
    <w:rsid w:val="00FA13CA"/>
    <w:rsid w:val="00FA712F"/>
    <w:rsid w:val="00FB3F1C"/>
    <w:rsid w:val="00FB4E81"/>
    <w:rsid w:val="00FB6BBC"/>
    <w:rsid w:val="00FB7AFE"/>
    <w:rsid w:val="00FB7FA1"/>
    <w:rsid w:val="00FC005D"/>
    <w:rsid w:val="00FD2750"/>
    <w:rsid w:val="00FD788A"/>
    <w:rsid w:val="00FE0001"/>
    <w:rsid w:val="00FE1257"/>
    <w:rsid w:val="00FE1E2E"/>
    <w:rsid w:val="00FE436C"/>
    <w:rsid w:val="00FE4603"/>
    <w:rsid w:val="00FF0844"/>
    <w:rsid w:val="00FF59FF"/>
    <w:rsid w:val="00FF5F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8A12B-3CFF-4A06-9EE5-E57AEE8E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2D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0D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1,Списък на абзаци,List Paragraph11,List Paragraph111"/>
    <w:basedOn w:val="Normal"/>
    <w:link w:val="ListParagraphChar"/>
    <w:uiPriority w:val="34"/>
    <w:qFormat/>
    <w:rsid w:val="005F0326"/>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5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89F"/>
  </w:style>
  <w:style w:type="paragraph" w:styleId="Footer">
    <w:name w:val="footer"/>
    <w:basedOn w:val="Normal"/>
    <w:link w:val="FooterChar"/>
    <w:uiPriority w:val="99"/>
    <w:unhideWhenUsed/>
    <w:rsid w:val="00EF5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89F"/>
  </w:style>
  <w:style w:type="paragraph" w:styleId="BalloonText">
    <w:name w:val="Balloon Text"/>
    <w:basedOn w:val="Normal"/>
    <w:link w:val="BalloonTextChar"/>
    <w:uiPriority w:val="99"/>
    <w:semiHidden/>
    <w:unhideWhenUsed/>
    <w:rsid w:val="00EF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F"/>
    <w:rPr>
      <w:rFonts w:ascii="Tahoma" w:hAnsi="Tahoma" w:cs="Tahoma"/>
      <w:sz w:val="16"/>
      <w:szCs w:val="16"/>
    </w:rPr>
  </w:style>
  <w:style w:type="paragraph" w:styleId="PlainText">
    <w:name w:val="Plain Text"/>
    <w:basedOn w:val="Normal"/>
    <w:link w:val="PlainTextChar"/>
    <w:uiPriority w:val="99"/>
    <w:semiHidden/>
    <w:unhideWhenUsed/>
    <w:rsid w:val="008022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22AB"/>
    <w:rPr>
      <w:rFonts w:ascii="Calibri" w:hAnsi="Calibri"/>
      <w:szCs w:val="21"/>
    </w:rPr>
  </w:style>
  <w:style w:type="character" w:styleId="CommentReference">
    <w:name w:val="annotation reference"/>
    <w:basedOn w:val="DefaultParagraphFont"/>
    <w:uiPriority w:val="99"/>
    <w:semiHidden/>
    <w:unhideWhenUsed/>
    <w:rsid w:val="00C169D2"/>
    <w:rPr>
      <w:sz w:val="16"/>
      <w:szCs w:val="16"/>
    </w:rPr>
  </w:style>
  <w:style w:type="paragraph" w:styleId="CommentText">
    <w:name w:val="annotation text"/>
    <w:basedOn w:val="Normal"/>
    <w:link w:val="CommentTextChar"/>
    <w:uiPriority w:val="99"/>
    <w:semiHidden/>
    <w:unhideWhenUsed/>
    <w:rsid w:val="00C169D2"/>
    <w:pPr>
      <w:spacing w:line="240" w:lineRule="auto"/>
    </w:pPr>
    <w:rPr>
      <w:sz w:val="20"/>
      <w:szCs w:val="20"/>
    </w:rPr>
  </w:style>
  <w:style w:type="character" w:customStyle="1" w:styleId="CommentTextChar">
    <w:name w:val="Comment Text Char"/>
    <w:basedOn w:val="DefaultParagraphFont"/>
    <w:link w:val="CommentText"/>
    <w:uiPriority w:val="99"/>
    <w:semiHidden/>
    <w:rsid w:val="00C169D2"/>
    <w:rPr>
      <w:sz w:val="20"/>
      <w:szCs w:val="20"/>
    </w:rPr>
  </w:style>
  <w:style w:type="paragraph" w:styleId="CommentSubject">
    <w:name w:val="annotation subject"/>
    <w:basedOn w:val="CommentText"/>
    <w:next w:val="CommentText"/>
    <w:link w:val="CommentSubjectChar"/>
    <w:uiPriority w:val="99"/>
    <w:semiHidden/>
    <w:unhideWhenUsed/>
    <w:rsid w:val="00C169D2"/>
    <w:rPr>
      <w:b/>
      <w:bCs/>
    </w:rPr>
  </w:style>
  <w:style w:type="character" w:customStyle="1" w:styleId="CommentSubjectChar">
    <w:name w:val="Comment Subject Char"/>
    <w:basedOn w:val="CommentTextChar"/>
    <w:link w:val="CommentSubject"/>
    <w:uiPriority w:val="99"/>
    <w:semiHidden/>
    <w:rsid w:val="00C169D2"/>
    <w:rPr>
      <w:b/>
      <w:bCs/>
      <w:sz w:val="20"/>
      <w:szCs w:val="20"/>
    </w:rPr>
  </w:style>
  <w:style w:type="paragraph" w:styleId="Revision">
    <w:name w:val="Revision"/>
    <w:hidden/>
    <w:uiPriority w:val="99"/>
    <w:semiHidden/>
    <w:rsid w:val="00D06264"/>
    <w:pPr>
      <w:spacing w:after="0" w:line="240" w:lineRule="auto"/>
    </w:pPr>
  </w:style>
  <w:style w:type="paragraph" w:customStyle="1" w:styleId="Default">
    <w:name w:val="Default"/>
    <w:rsid w:val="00482F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C3B87"/>
  </w:style>
  <w:style w:type="paragraph" w:styleId="NormalWeb">
    <w:name w:val="Normal (Web)"/>
    <w:basedOn w:val="Normal"/>
    <w:uiPriority w:val="99"/>
    <w:semiHidden/>
    <w:unhideWhenUsed/>
    <w:rsid w:val="008537AE"/>
    <w:pPr>
      <w:spacing w:before="100" w:beforeAutospacing="1" w:after="100" w:afterAutospacing="1" w:line="240" w:lineRule="auto"/>
    </w:pPr>
    <w:rPr>
      <w:rFonts w:ascii="Times New Roman" w:hAnsi="Times New Roman" w:cs="Times New Roman"/>
      <w:sz w:val="24"/>
      <w:szCs w:val="24"/>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AD4AE5"/>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AD4AE5"/>
    <w:rPr>
      <w:sz w:val="20"/>
      <w:szCs w:val="20"/>
    </w:rPr>
  </w:style>
  <w:style w:type="character" w:styleId="Strong">
    <w:name w:val="Strong"/>
    <w:basedOn w:val="DefaultParagraphFont"/>
    <w:uiPriority w:val="22"/>
    <w:qFormat/>
    <w:rsid w:val="00E4592F"/>
    <w:rPr>
      <w:b/>
      <w:bCs/>
    </w:rPr>
  </w:style>
  <w:style w:type="character" w:customStyle="1" w:styleId="hps">
    <w:name w:val="hps"/>
    <w:rsid w:val="000B49E4"/>
    <w:rPr>
      <w:rFonts w:cs="Times New Roman"/>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1C197E"/>
    <w:rPr>
      <w:rFonts w:ascii="Times New Roman" w:hAnsi="Times New Roman" w:cs="Times New Roman"/>
      <w:sz w:val="24"/>
      <w:szCs w:val="24"/>
      <w:lang w:val="en-US"/>
    </w:rPr>
  </w:style>
  <w:style w:type="paragraph" w:customStyle="1" w:styleId="gmail-msolistparagraph">
    <w:name w:val="gmail-msolistparagraph"/>
    <w:basedOn w:val="Normal"/>
    <w:rsid w:val="00FF5F4F"/>
    <w:pPr>
      <w:spacing w:before="100" w:beforeAutospacing="1" w:after="100" w:afterAutospacing="1" w:line="240" w:lineRule="auto"/>
    </w:pPr>
    <w:rPr>
      <w:rFonts w:ascii="Times New Roman" w:hAnsi="Times New Roman" w:cs="Times New Roman"/>
      <w:sz w:val="24"/>
      <w:szCs w:val="24"/>
      <w:lang w:eastAsia="bg-BG"/>
    </w:rPr>
  </w:style>
  <w:style w:type="paragraph" w:customStyle="1" w:styleId="gmail-default">
    <w:name w:val="gmail-default"/>
    <w:basedOn w:val="Normal"/>
    <w:rsid w:val="00EE496F"/>
    <w:pPr>
      <w:spacing w:before="100" w:beforeAutospacing="1" w:after="100" w:afterAutospacing="1" w:line="240" w:lineRule="auto"/>
    </w:pPr>
    <w:rPr>
      <w:rFonts w:ascii="Times New Roman" w:hAnsi="Times New Roman" w:cs="Times New Roman"/>
      <w:sz w:val="24"/>
      <w:szCs w:val="24"/>
      <w:lang w:eastAsia="bg-BG"/>
    </w:rPr>
  </w:style>
  <w:style w:type="character" w:customStyle="1" w:styleId="Heading2Char">
    <w:name w:val="Heading 2 Char"/>
    <w:basedOn w:val="DefaultParagraphFont"/>
    <w:link w:val="Heading2"/>
    <w:uiPriority w:val="9"/>
    <w:rsid w:val="00BE2DA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C19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0DBF"/>
    <w:rPr>
      <w:color w:val="0000FF" w:themeColor="hyperlink"/>
      <w:u w:val="single"/>
    </w:rPr>
  </w:style>
  <w:style w:type="character" w:customStyle="1" w:styleId="Heading3Char">
    <w:name w:val="Heading 3 Char"/>
    <w:basedOn w:val="DefaultParagraphFont"/>
    <w:link w:val="Heading3"/>
    <w:uiPriority w:val="9"/>
    <w:rsid w:val="00390DBF"/>
    <w:rPr>
      <w:rFonts w:asciiTheme="majorHAnsi" w:eastAsiaTheme="majorEastAsia" w:hAnsiTheme="majorHAnsi" w:cstheme="majorBidi"/>
      <w:color w:val="243F60" w:themeColor="accent1" w:themeShade="7F"/>
      <w:sz w:val="24"/>
      <w:szCs w:val="24"/>
    </w:rPr>
  </w:style>
  <w:style w:type="character" w:styleId="FootnoteReference">
    <w:name w:val="footnote reference"/>
    <w:aliases w:val="Footnote symbol"/>
    <w:basedOn w:val="DefaultParagraphFont"/>
    <w:semiHidden/>
    <w:unhideWhenUsed/>
    <w:rsid w:val="00CF7026"/>
    <w:rPr>
      <w:vertAlign w:val="superscript"/>
    </w:rPr>
  </w:style>
  <w:style w:type="character" w:customStyle="1" w:styleId="fontstyle0">
    <w:name w:val="fontstyle0"/>
    <w:basedOn w:val="DefaultParagraphFont"/>
    <w:rsid w:val="00F50CCF"/>
  </w:style>
  <w:style w:type="character" w:styleId="FollowedHyperlink">
    <w:name w:val="FollowedHyperlink"/>
    <w:basedOn w:val="DefaultParagraphFont"/>
    <w:uiPriority w:val="99"/>
    <w:semiHidden/>
    <w:unhideWhenUsed/>
    <w:rsid w:val="00553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5">
      <w:bodyDiv w:val="1"/>
      <w:marLeft w:val="0"/>
      <w:marRight w:val="0"/>
      <w:marTop w:val="0"/>
      <w:marBottom w:val="0"/>
      <w:divBdr>
        <w:top w:val="none" w:sz="0" w:space="0" w:color="auto"/>
        <w:left w:val="none" w:sz="0" w:space="0" w:color="auto"/>
        <w:bottom w:val="none" w:sz="0" w:space="0" w:color="auto"/>
        <w:right w:val="none" w:sz="0" w:space="0" w:color="auto"/>
      </w:divBdr>
    </w:div>
    <w:div w:id="23600318">
      <w:bodyDiv w:val="1"/>
      <w:marLeft w:val="0"/>
      <w:marRight w:val="0"/>
      <w:marTop w:val="0"/>
      <w:marBottom w:val="0"/>
      <w:divBdr>
        <w:top w:val="none" w:sz="0" w:space="0" w:color="auto"/>
        <w:left w:val="none" w:sz="0" w:space="0" w:color="auto"/>
        <w:bottom w:val="none" w:sz="0" w:space="0" w:color="auto"/>
        <w:right w:val="none" w:sz="0" w:space="0" w:color="auto"/>
      </w:divBdr>
    </w:div>
    <w:div w:id="38628665">
      <w:bodyDiv w:val="1"/>
      <w:marLeft w:val="0"/>
      <w:marRight w:val="0"/>
      <w:marTop w:val="0"/>
      <w:marBottom w:val="0"/>
      <w:divBdr>
        <w:top w:val="none" w:sz="0" w:space="0" w:color="auto"/>
        <w:left w:val="none" w:sz="0" w:space="0" w:color="auto"/>
        <w:bottom w:val="none" w:sz="0" w:space="0" w:color="auto"/>
        <w:right w:val="none" w:sz="0" w:space="0" w:color="auto"/>
      </w:divBdr>
    </w:div>
    <w:div w:id="75595746">
      <w:bodyDiv w:val="1"/>
      <w:marLeft w:val="0"/>
      <w:marRight w:val="0"/>
      <w:marTop w:val="0"/>
      <w:marBottom w:val="0"/>
      <w:divBdr>
        <w:top w:val="none" w:sz="0" w:space="0" w:color="auto"/>
        <w:left w:val="none" w:sz="0" w:space="0" w:color="auto"/>
        <w:bottom w:val="none" w:sz="0" w:space="0" w:color="auto"/>
        <w:right w:val="none" w:sz="0" w:space="0" w:color="auto"/>
      </w:divBdr>
    </w:div>
    <w:div w:id="168175969">
      <w:bodyDiv w:val="1"/>
      <w:marLeft w:val="0"/>
      <w:marRight w:val="0"/>
      <w:marTop w:val="0"/>
      <w:marBottom w:val="0"/>
      <w:divBdr>
        <w:top w:val="none" w:sz="0" w:space="0" w:color="auto"/>
        <w:left w:val="none" w:sz="0" w:space="0" w:color="auto"/>
        <w:bottom w:val="none" w:sz="0" w:space="0" w:color="auto"/>
        <w:right w:val="none" w:sz="0" w:space="0" w:color="auto"/>
      </w:divBdr>
      <w:divsChild>
        <w:div w:id="825127033">
          <w:marLeft w:val="0"/>
          <w:marRight w:val="0"/>
          <w:marTop w:val="0"/>
          <w:marBottom w:val="0"/>
          <w:divBdr>
            <w:top w:val="none" w:sz="0" w:space="0" w:color="auto"/>
            <w:left w:val="none" w:sz="0" w:space="0" w:color="auto"/>
            <w:bottom w:val="none" w:sz="0" w:space="0" w:color="auto"/>
            <w:right w:val="none" w:sz="0" w:space="0" w:color="auto"/>
          </w:divBdr>
        </w:div>
        <w:div w:id="72508160">
          <w:marLeft w:val="0"/>
          <w:marRight w:val="0"/>
          <w:marTop w:val="0"/>
          <w:marBottom w:val="0"/>
          <w:divBdr>
            <w:top w:val="none" w:sz="0" w:space="0" w:color="auto"/>
            <w:left w:val="none" w:sz="0" w:space="0" w:color="auto"/>
            <w:bottom w:val="none" w:sz="0" w:space="0" w:color="auto"/>
            <w:right w:val="none" w:sz="0" w:space="0" w:color="auto"/>
          </w:divBdr>
        </w:div>
      </w:divsChild>
    </w:div>
    <w:div w:id="185950089">
      <w:bodyDiv w:val="1"/>
      <w:marLeft w:val="0"/>
      <w:marRight w:val="0"/>
      <w:marTop w:val="0"/>
      <w:marBottom w:val="0"/>
      <w:divBdr>
        <w:top w:val="none" w:sz="0" w:space="0" w:color="auto"/>
        <w:left w:val="none" w:sz="0" w:space="0" w:color="auto"/>
        <w:bottom w:val="none" w:sz="0" w:space="0" w:color="auto"/>
        <w:right w:val="none" w:sz="0" w:space="0" w:color="auto"/>
      </w:divBdr>
    </w:div>
    <w:div w:id="188422913">
      <w:bodyDiv w:val="1"/>
      <w:marLeft w:val="0"/>
      <w:marRight w:val="0"/>
      <w:marTop w:val="0"/>
      <w:marBottom w:val="0"/>
      <w:divBdr>
        <w:top w:val="none" w:sz="0" w:space="0" w:color="auto"/>
        <w:left w:val="none" w:sz="0" w:space="0" w:color="auto"/>
        <w:bottom w:val="none" w:sz="0" w:space="0" w:color="auto"/>
        <w:right w:val="none" w:sz="0" w:space="0" w:color="auto"/>
      </w:divBdr>
      <w:divsChild>
        <w:div w:id="316031839">
          <w:marLeft w:val="0"/>
          <w:marRight w:val="0"/>
          <w:marTop w:val="0"/>
          <w:marBottom w:val="0"/>
          <w:divBdr>
            <w:top w:val="none" w:sz="0" w:space="0" w:color="auto"/>
            <w:left w:val="none" w:sz="0" w:space="0" w:color="auto"/>
            <w:bottom w:val="none" w:sz="0" w:space="0" w:color="auto"/>
            <w:right w:val="none" w:sz="0" w:space="0" w:color="auto"/>
          </w:divBdr>
          <w:divsChild>
            <w:div w:id="1718896010">
              <w:marLeft w:val="0"/>
              <w:marRight w:val="0"/>
              <w:marTop w:val="0"/>
              <w:marBottom w:val="0"/>
              <w:divBdr>
                <w:top w:val="none" w:sz="0" w:space="0" w:color="auto"/>
                <w:left w:val="none" w:sz="0" w:space="0" w:color="auto"/>
                <w:bottom w:val="none" w:sz="0" w:space="0" w:color="auto"/>
                <w:right w:val="none" w:sz="0" w:space="0" w:color="auto"/>
              </w:divBdr>
            </w:div>
            <w:div w:id="1512451028">
              <w:marLeft w:val="0"/>
              <w:marRight w:val="0"/>
              <w:marTop w:val="0"/>
              <w:marBottom w:val="0"/>
              <w:divBdr>
                <w:top w:val="none" w:sz="0" w:space="0" w:color="auto"/>
                <w:left w:val="none" w:sz="0" w:space="0" w:color="auto"/>
                <w:bottom w:val="none" w:sz="0" w:space="0" w:color="auto"/>
                <w:right w:val="none" w:sz="0" w:space="0" w:color="auto"/>
              </w:divBdr>
            </w:div>
            <w:div w:id="1809012189">
              <w:marLeft w:val="0"/>
              <w:marRight w:val="0"/>
              <w:marTop w:val="0"/>
              <w:marBottom w:val="0"/>
              <w:divBdr>
                <w:top w:val="none" w:sz="0" w:space="0" w:color="auto"/>
                <w:left w:val="none" w:sz="0" w:space="0" w:color="auto"/>
                <w:bottom w:val="none" w:sz="0" w:space="0" w:color="auto"/>
                <w:right w:val="none" w:sz="0" w:space="0" w:color="auto"/>
              </w:divBdr>
            </w:div>
            <w:div w:id="595747344">
              <w:marLeft w:val="0"/>
              <w:marRight w:val="0"/>
              <w:marTop w:val="0"/>
              <w:marBottom w:val="0"/>
              <w:divBdr>
                <w:top w:val="none" w:sz="0" w:space="0" w:color="auto"/>
                <w:left w:val="none" w:sz="0" w:space="0" w:color="auto"/>
                <w:bottom w:val="none" w:sz="0" w:space="0" w:color="auto"/>
                <w:right w:val="none" w:sz="0" w:space="0" w:color="auto"/>
              </w:divBdr>
            </w:div>
          </w:divsChild>
        </w:div>
        <w:div w:id="1081876262">
          <w:marLeft w:val="0"/>
          <w:marRight w:val="0"/>
          <w:marTop w:val="0"/>
          <w:marBottom w:val="0"/>
          <w:divBdr>
            <w:top w:val="none" w:sz="0" w:space="0" w:color="auto"/>
            <w:left w:val="none" w:sz="0" w:space="0" w:color="auto"/>
            <w:bottom w:val="none" w:sz="0" w:space="0" w:color="auto"/>
            <w:right w:val="none" w:sz="0" w:space="0" w:color="auto"/>
          </w:divBdr>
        </w:div>
      </w:divsChild>
    </w:div>
    <w:div w:id="195387282">
      <w:bodyDiv w:val="1"/>
      <w:marLeft w:val="0"/>
      <w:marRight w:val="0"/>
      <w:marTop w:val="0"/>
      <w:marBottom w:val="0"/>
      <w:divBdr>
        <w:top w:val="none" w:sz="0" w:space="0" w:color="auto"/>
        <w:left w:val="none" w:sz="0" w:space="0" w:color="auto"/>
        <w:bottom w:val="none" w:sz="0" w:space="0" w:color="auto"/>
        <w:right w:val="none" w:sz="0" w:space="0" w:color="auto"/>
      </w:divBdr>
    </w:div>
    <w:div w:id="225648128">
      <w:bodyDiv w:val="1"/>
      <w:marLeft w:val="0"/>
      <w:marRight w:val="0"/>
      <w:marTop w:val="0"/>
      <w:marBottom w:val="0"/>
      <w:divBdr>
        <w:top w:val="none" w:sz="0" w:space="0" w:color="auto"/>
        <w:left w:val="none" w:sz="0" w:space="0" w:color="auto"/>
        <w:bottom w:val="none" w:sz="0" w:space="0" w:color="auto"/>
        <w:right w:val="none" w:sz="0" w:space="0" w:color="auto"/>
      </w:divBdr>
    </w:div>
    <w:div w:id="315109549">
      <w:bodyDiv w:val="1"/>
      <w:marLeft w:val="0"/>
      <w:marRight w:val="0"/>
      <w:marTop w:val="0"/>
      <w:marBottom w:val="0"/>
      <w:divBdr>
        <w:top w:val="none" w:sz="0" w:space="0" w:color="auto"/>
        <w:left w:val="none" w:sz="0" w:space="0" w:color="auto"/>
        <w:bottom w:val="none" w:sz="0" w:space="0" w:color="auto"/>
        <w:right w:val="none" w:sz="0" w:space="0" w:color="auto"/>
      </w:divBdr>
      <w:divsChild>
        <w:div w:id="1514101630">
          <w:marLeft w:val="0"/>
          <w:marRight w:val="0"/>
          <w:marTop w:val="0"/>
          <w:marBottom w:val="0"/>
          <w:divBdr>
            <w:top w:val="none" w:sz="0" w:space="0" w:color="auto"/>
            <w:left w:val="none" w:sz="0" w:space="0" w:color="auto"/>
            <w:bottom w:val="none" w:sz="0" w:space="0" w:color="auto"/>
            <w:right w:val="none" w:sz="0" w:space="0" w:color="auto"/>
          </w:divBdr>
        </w:div>
        <w:div w:id="584194888">
          <w:marLeft w:val="0"/>
          <w:marRight w:val="0"/>
          <w:marTop w:val="0"/>
          <w:marBottom w:val="0"/>
          <w:divBdr>
            <w:top w:val="none" w:sz="0" w:space="0" w:color="auto"/>
            <w:left w:val="none" w:sz="0" w:space="0" w:color="auto"/>
            <w:bottom w:val="none" w:sz="0" w:space="0" w:color="auto"/>
            <w:right w:val="none" w:sz="0" w:space="0" w:color="auto"/>
          </w:divBdr>
        </w:div>
        <w:div w:id="706297382">
          <w:marLeft w:val="0"/>
          <w:marRight w:val="0"/>
          <w:marTop w:val="0"/>
          <w:marBottom w:val="0"/>
          <w:divBdr>
            <w:top w:val="none" w:sz="0" w:space="0" w:color="auto"/>
            <w:left w:val="none" w:sz="0" w:space="0" w:color="auto"/>
            <w:bottom w:val="none" w:sz="0" w:space="0" w:color="auto"/>
            <w:right w:val="none" w:sz="0" w:space="0" w:color="auto"/>
          </w:divBdr>
        </w:div>
        <w:div w:id="1282804153">
          <w:marLeft w:val="0"/>
          <w:marRight w:val="0"/>
          <w:marTop w:val="0"/>
          <w:marBottom w:val="0"/>
          <w:divBdr>
            <w:top w:val="none" w:sz="0" w:space="0" w:color="auto"/>
            <w:left w:val="none" w:sz="0" w:space="0" w:color="auto"/>
            <w:bottom w:val="none" w:sz="0" w:space="0" w:color="auto"/>
            <w:right w:val="none" w:sz="0" w:space="0" w:color="auto"/>
          </w:divBdr>
        </w:div>
        <w:div w:id="1979992856">
          <w:marLeft w:val="0"/>
          <w:marRight w:val="0"/>
          <w:marTop w:val="0"/>
          <w:marBottom w:val="0"/>
          <w:divBdr>
            <w:top w:val="none" w:sz="0" w:space="0" w:color="auto"/>
            <w:left w:val="none" w:sz="0" w:space="0" w:color="auto"/>
            <w:bottom w:val="none" w:sz="0" w:space="0" w:color="auto"/>
            <w:right w:val="none" w:sz="0" w:space="0" w:color="auto"/>
          </w:divBdr>
        </w:div>
        <w:div w:id="17128800">
          <w:marLeft w:val="0"/>
          <w:marRight w:val="0"/>
          <w:marTop w:val="0"/>
          <w:marBottom w:val="0"/>
          <w:divBdr>
            <w:top w:val="none" w:sz="0" w:space="0" w:color="auto"/>
            <w:left w:val="none" w:sz="0" w:space="0" w:color="auto"/>
            <w:bottom w:val="none" w:sz="0" w:space="0" w:color="auto"/>
            <w:right w:val="none" w:sz="0" w:space="0" w:color="auto"/>
          </w:divBdr>
        </w:div>
        <w:div w:id="1508059485">
          <w:marLeft w:val="0"/>
          <w:marRight w:val="0"/>
          <w:marTop w:val="0"/>
          <w:marBottom w:val="0"/>
          <w:divBdr>
            <w:top w:val="none" w:sz="0" w:space="0" w:color="auto"/>
            <w:left w:val="none" w:sz="0" w:space="0" w:color="auto"/>
            <w:bottom w:val="none" w:sz="0" w:space="0" w:color="auto"/>
            <w:right w:val="none" w:sz="0" w:space="0" w:color="auto"/>
          </w:divBdr>
        </w:div>
        <w:div w:id="1907572653">
          <w:marLeft w:val="0"/>
          <w:marRight w:val="0"/>
          <w:marTop w:val="0"/>
          <w:marBottom w:val="0"/>
          <w:divBdr>
            <w:top w:val="none" w:sz="0" w:space="0" w:color="auto"/>
            <w:left w:val="none" w:sz="0" w:space="0" w:color="auto"/>
            <w:bottom w:val="none" w:sz="0" w:space="0" w:color="auto"/>
            <w:right w:val="none" w:sz="0" w:space="0" w:color="auto"/>
          </w:divBdr>
        </w:div>
        <w:div w:id="1858959577">
          <w:marLeft w:val="0"/>
          <w:marRight w:val="0"/>
          <w:marTop w:val="0"/>
          <w:marBottom w:val="0"/>
          <w:divBdr>
            <w:top w:val="none" w:sz="0" w:space="0" w:color="auto"/>
            <w:left w:val="none" w:sz="0" w:space="0" w:color="auto"/>
            <w:bottom w:val="none" w:sz="0" w:space="0" w:color="auto"/>
            <w:right w:val="none" w:sz="0" w:space="0" w:color="auto"/>
          </w:divBdr>
        </w:div>
        <w:div w:id="1397241171">
          <w:marLeft w:val="0"/>
          <w:marRight w:val="0"/>
          <w:marTop w:val="0"/>
          <w:marBottom w:val="0"/>
          <w:divBdr>
            <w:top w:val="none" w:sz="0" w:space="0" w:color="auto"/>
            <w:left w:val="none" w:sz="0" w:space="0" w:color="auto"/>
            <w:bottom w:val="none" w:sz="0" w:space="0" w:color="auto"/>
            <w:right w:val="none" w:sz="0" w:space="0" w:color="auto"/>
          </w:divBdr>
        </w:div>
        <w:div w:id="1202591139">
          <w:marLeft w:val="0"/>
          <w:marRight w:val="0"/>
          <w:marTop w:val="0"/>
          <w:marBottom w:val="0"/>
          <w:divBdr>
            <w:top w:val="none" w:sz="0" w:space="0" w:color="auto"/>
            <w:left w:val="none" w:sz="0" w:space="0" w:color="auto"/>
            <w:bottom w:val="none" w:sz="0" w:space="0" w:color="auto"/>
            <w:right w:val="none" w:sz="0" w:space="0" w:color="auto"/>
          </w:divBdr>
        </w:div>
      </w:divsChild>
    </w:div>
    <w:div w:id="316228195">
      <w:bodyDiv w:val="1"/>
      <w:marLeft w:val="0"/>
      <w:marRight w:val="0"/>
      <w:marTop w:val="0"/>
      <w:marBottom w:val="0"/>
      <w:divBdr>
        <w:top w:val="none" w:sz="0" w:space="0" w:color="auto"/>
        <w:left w:val="none" w:sz="0" w:space="0" w:color="auto"/>
        <w:bottom w:val="none" w:sz="0" w:space="0" w:color="auto"/>
        <w:right w:val="none" w:sz="0" w:space="0" w:color="auto"/>
      </w:divBdr>
    </w:div>
    <w:div w:id="338428894">
      <w:bodyDiv w:val="1"/>
      <w:marLeft w:val="0"/>
      <w:marRight w:val="0"/>
      <w:marTop w:val="0"/>
      <w:marBottom w:val="0"/>
      <w:divBdr>
        <w:top w:val="none" w:sz="0" w:space="0" w:color="auto"/>
        <w:left w:val="none" w:sz="0" w:space="0" w:color="auto"/>
        <w:bottom w:val="none" w:sz="0" w:space="0" w:color="auto"/>
        <w:right w:val="none" w:sz="0" w:space="0" w:color="auto"/>
      </w:divBdr>
    </w:div>
    <w:div w:id="359551072">
      <w:bodyDiv w:val="1"/>
      <w:marLeft w:val="0"/>
      <w:marRight w:val="0"/>
      <w:marTop w:val="0"/>
      <w:marBottom w:val="0"/>
      <w:divBdr>
        <w:top w:val="none" w:sz="0" w:space="0" w:color="auto"/>
        <w:left w:val="none" w:sz="0" w:space="0" w:color="auto"/>
        <w:bottom w:val="none" w:sz="0" w:space="0" w:color="auto"/>
        <w:right w:val="none" w:sz="0" w:space="0" w:color="auto"/>
      </w:divBdr>
    </w:div>
    <w:div w:id="373778058">
      <w:bodyDiv w:val="1"/>
      <w:marLeft w:val="0"/>
      <w:marRight w:val="0"/>
      <w:marTop w:val="0"/>
      <w:marBottom w:val="0"/>
      <w:divBdr>
        <w:top w:val="none" w:sz="0" w:space="0" w:color="auto"/>
        <w:left w:val="none" w:sz="0" w:space="0" w:color="auto"/>
        <w:bottom w:val="none" w:sz="0" w:space="0" w:color="auto"/>
        <w:right w:val="none" w:sz="0" w:space="0" w:color="auto"/>
      </w:divBdr>
      <w:divsChild>
        <w:div w:id="1599175578">
          <w:marLeft w:val="0"/>
          <w:marRight w:val="0"/>
          <w:marTop w:val="0"/>
          <w:marBottom w:val="0"/>
          <w:divBdr>
            <w:top w:val="none" w:sz="0" w:space="0" w:color="auto"/>
            <w:left w:val="none" w:sz="0" w:space="0" w:color="auto"/>
            <w:bottom w:val="none" w:sz="0" w:space="0" w:color="auto"/>
            <w:right w:val="none" w:sz="0" w:space="0" w:color="auto"/>
          </w:divBdr>
        </w:div>
        <w:div w:id="1930967109">
          <w:marLeft w:val="0"/>
          <w:marRight w:val="0"/>
          <w:marTop w:val="0"/>
          <w:marBottom w:val="0"/>
          <w:divBdr>
            <w:top w:val="none" w:sz="0" w:space="0" w:color="auto"/>
            <w:left w:val="none" w:sz="0" w:space="0" w:color="auto"/>
            <w:bottom w:val="none" w:sz="0" w:space="0" w:color="auto"/>
            <w:right w:val="none" w:sz="0" w:space="0" w:color="auto"/>
          </w:divBdr>
        </w:div>
        <w:div w:id="1320841387">
          <w:marLeft w:val="0"/>
          <w:marRight w:val="0"/>
          <w:marTop w:val="0"/>
          <w:marBottom w:val="0"/>
          <w:divBdr>
            <w:top w:val="none" w:sz="0" w:space="0" w:color="auto"/>
            <w:left w:val="none" w:sz="0" w:space="0" w:color="auto"/>
            <w:bottom w:val="none" w:sz="0" w:space="0" w:color="auto"/>
            <w:right w:val="none" w:sz="0" w:space="0" w:color="auto"/>
          </w:divBdr>
        </w:div>
        <w:div w:id="2117554558">
          <w:marLeft w:val="0"/>
          <w:marRight w:val="0"/>
          <w:marTop w:val="0"/>
          <w:marBottom w:val="0"/>
          <w:divBdr>
            <w:top w:val="none" w:sz="0" w:space="0" w:color="auto"/>
            <w:left w:val="none" w:sz="0" w:space="0" w:color="auto"/>
            <w:bottom w:val="none" w:sz="0" w:space="0" w:color="auto"/>
            <w:right w:val="none" w:sz="0" w:space="0" w:color="auto"/>
          </w:divBdr>
        </w:div>
        <w:div w:id="1688948712">
          <w:marLeft w:val="720"/>
          <w:marRight w:val="0"/>
          <w:marTop w:val="0"/>
          <w:marBottom w:val="0"/>
          <w:divBdr>
            <w:top w:val="none" w:sz="0" w:space="0" w:color="auto"/>
            <w:left w:val="none" w:sz="0" w:space="0" w:color="auto"/>
            <w:bottom w:val="none" w:sz="0" w:space="0" w:color="auto"/>
            <w:right w:val="none" w:sz="0" w:space="0" w:color="auto"/>
          </w:divBdr>
        </w:div>
        <w:div w:id="155877022">
          <w:marLeft w:val="720"/>
          <w:marRight w:val="0"/>
          <w:marTop w:val="0"/>
          <w:marBottom w:val="0"/>
          <w:divBdr>
            <w:top w:val="none" w:sz="0" w:space="0" w:color="auto"/>
            <w:left w:val="none" w:sz="0" w:space="0" w:color="auto"/>
            <w:bottom w:val="none" w:sz="0" w:space="0" w:color="auto"/>
            <w:right w:val="none" w:sz="0" w:space="0" w:color="auto"/>
          </w:divBdr>
        </w:div>
        <w:div w:id="529611927">
          <w:marLeft w:val="720"/>
          <w:marRight w:val="0"/>
          <w:marTop w:val="0"/>
          <w:marBottom w:val="0"/>
          <w:divBdr>
            <w:top w:val="none" w:sz="0" w:space="0" w:color="auto"/>
            <w:left w:val="none" w:sz="0" w:space="0" w:color="auto"/>
            <w:bottom w:val="none" w:sz="0" w:space="0" w:color="auto"/>
            <w:right w:val="none" w:sz="0" w:space="0" w:color="auto"/>
          </w:divBdr>
        </w:div>
        <w:div w:id="92895208">
          <w:marLeft w:val="720"/>
          <w:marRight w:val="0"/>
          <w:marTop w:val="0"/>
          <w:marBottom w:val="0"/>
          <w:divBdr>
            <w:top w:val="none" w:sz="0" w:space="0" w:color="auto"/>
            <w:left w:val="none" w:sz="0" w:space="0" w:color="auto"/>
            <w:bottom w:val="none" w:sz="0" w:space="0" w:color="auto"/>
            <w:right w:val="none" w:sz="0" w:space="0" w:color="auto"/>
          </w:divBdr>
        </w:div>
        <w:div w:id="752703334">
          <w:marLeft w:val="720"/>
          <w:marRight w:val="0"/>
          <w:marTop w:val="0"/>
          <w:marBottom w:val="0"/>
          <w:divBdr>
            <w:top w:val="none" w:sz="0" w:space="0" w:color="auto"/>
            <w:left w:val="none" w:sz="0" w:space="0" w:color="auto"/>
            <w:bottom w:val="none" w:sz="0" w:space="0" w:color="auto"/>
            <w:right w:val="none" w:sz="0" w:space="0" w:color="auto"/>
          </w:divBdr>
        </w:div>
        <w:div w:id="38818720">
          <w:marLeft w:val="720"/>
          <w:marRight w:val="0"/>
          <w:marTop w:val="0"/>
          <w:marBottom w:val="0"/>
          <w:divBdr>
            <w:top w:val="none" w:sz="0" w:space="0" w:color="auto"/>
            <w:left w:val="none" w:sz="0" w:space="0" w:color="auto"/>
            <w:bottom w:val="none" w:sz="0" w:space="0" w:color="auto"/>
            <w:right w:val="none" w:sz="0" w:space="0" w:color="auto"/>
          </w:divBdr>
        </w:div>
        <w:div w:id="1252619991">
          <w:marLeft w:val="720"/>
          <w:marRight w:val="0"/>
          <w:marTop w:val="0"/>
          <w:marBottom w:val="0"/>
          <w:divBdr>
            <w:top w:val="none" w:sz="0" w:space="0" w:color="auto"/>
            <w:left w:val="none" w:sz="0" w:space="0" w:color="auto"/>
            <w:bottom w:val="none" w:sz="0" w:space="0" w:color="auto"/>
            <w:right w:val="none" w:sz="0" w:space="0" w:color="auto"/>
          </w:divBdr>
        </w:div>
        <w:div w:id="1217010803">
          <w:marLeft w:val="720"/>
          <w:marRight w:val="0"/>
          <w:marTop w:val="0"/>
          <w:marBottom w:val="0"/>
          <w:divBdr>
            <w:top w:val="none" w:sz="0" w:space="0" w:color="auto"/>
            <w:left w:val="none" w:sz="0" w:space="0" w:color="auto"/>
            <w:bottom w:val="none" w:sz="0" w:space="0" w:color="auto"/>
            <w:right w:val="none" w:sz="0" w:space="0" w:color="auto"/>
          </w:divBdr>
        </w:div>
        <w:div w:id="1782146295">
          <w:marLeft w:val="360"/>
          <w:marRight w:val="0"/>
          <w:marTop w:val="0"/>
          <w:marBottom w:val="0"/>
          <w:divBdr>
            <w:top w:val="none" w:sz="0" w:space="0" w:color="auto"/>
            <w:left w:val="none" w:sz="0" w:space="0" w:color="auto"/>
            <w:bottom w:val="none" w:sz="0" w:space="0" w:color="auto"/>
            <w:right w:val="none" w:sz="0" w:space="0" w:color="auto"/>
          </w:divBdr>
        </w:div>
        <w:div w:id="118382330">
          <w:marLeft w:val="360"/>
          <w:marRight w:val="0"/>
          <w:marTop w:val="0"/>
          <w:marBottom w:val="0"/>
          <w:divBdr>
            <w:top w:val="none" w:sz="0" w:space="0" w:color="auto"/>
            <w:left w:val="none" w:sz="0" w:space="0" w:color="auto"/>
            <w:bottom w:val="none" w:sz="0" w:space="0" w:color="auto"/>
            <w:right w:val="none" w:sz="0" w:space="0" w:color="auto"/>
          </w:divBdr>
        </w:div>
        <w:div w:id="1348948221">
          <w:marLeft w:val="0"/>
          <w:marRight w:val="0"/>
          <w:marTop w:val="0"/>
          <w:marBottom w:val="0"/>
          <w:divBdr>
            <w:top w:val="none" w:sz="0" w:space="0" w:color="auto"/>
            <w:left w:val="none" w:sz="0" w:space="0" w:color="auto"/>
            <w:bottom w:val="none" w:sz="0" w:space="0" w:color="auto"/>
            <w:right w:val="none" w:sz="0" w:space="0" w:color="auto"/>
          </w:divBdr>
        </w:div>
      </w:divsChild>
    </w:div>
    <w:div w:id="412967765">
      <w:bodyDiv w:val="1"/>
      <w:marLeft w:val="0"/>
      <w:marRight w:val="0"/>
      <w:marTop w:val="0"/>
      <w:marBottom w:val="0"/>
      <w:divBdr>
        <w:top w:val="none" w:sz="0" w:space="0" w:color="auto"/>
        <w:left w:val="none" w:sz="0" w:space="0" w:color="auto"/>
        <w:bottom w:val="none" w:sz="0" w:space="0" w:color="auto"/>
        <w:right w:val="none" w:sz="0" w:space="0" w:color="auto"/>
      </w:divBdr>
    </w:div>
    <w:div w:id="415710223">
      <w:bodyDiv w:val="1"/>
      <w:marLeft w:val="0"/>
      <w:marRight w:val="0"/>
      <w:marTop w:val="0"/>
      <w:marBottom w:val="0"/>
      <w:divBdr>
        <w:top w:val="none" w:sz="0" w:space="0" w:color="auto"/>
        <w:left w:val="none" w:sz="0" w:space="0" w:color="auto"/>
        <w:bottom w:val="none" w:sz="0" w:space="0" w:color="auto"/>
        <w:right w:val="none" w:sz="0" w:space="0" w:color="auto"/>
      </w:divBdr>
    </w:div>
    <w:div w:id="457383778">
      <w:bodyDiv w:val="1"/>
      <w:marLeft w:val="0"/>
      <w:marRight w:val="0"/>
      <w:marTop w:val="0"/>
      <w:marBottom w:val="0"/>
      <w:divBdr>
        <w:top w:val="none" w:sz="0" w:space="0" w:color="auto"/>
        <w:left w:val="none" w:sz="0" w:space="0" w:color="auto"/>
        <w:bottom w:val="none" w:sz="0" w:space="0" w:color="auto"/>
        <w:right w:val="none" w:sz="0" w:space="0" w:color="auto"/>
      </w:divBdr>
    </w:div>
    <w:div w:id="520314397">
      <w:bodyDiv w:val="1"/>
      <w:marLeft w:val="0"/>
      <w:marRight w:val="0"/>
      <w:marTop w:val="0"/>
      <w:marBottom w:val="0"/>
      <w:divBdr>
        <w:top w:val="none" w:sz="0" w:space="0" w:color="auto"/>
        <w:left w:val="none" w:sz="0" w:space="0" w:color="auto"/>
        <w:bottom w:val="none" w:sz="0" w:space="0" w:color="auto"/>
        <w:right w:val="none" w:sz="0" w:space="0" w:color="auto"/>
      </w:divBdr>
    </w:div>
    <w:div w:id="532573220">
      <w:bodyDiv w:val="1"/>
      <w:marLeft w:val="0"/>
      <w:marRight w:val="0"/>
      <w:marTop w:val="0"/>
      <w:marBottom w:val="0"/>
      <w:divBdr>
        <w:top w:val="none" w:sz="0" w:space="0" w:color="auto"/>
        <w:left w:val="none" w:sz="0" w:space="0" w:color="auto"/>
        <w:bottom w:val="none" w:sz="0" w:space="0" w:color="auto"/>
        <w:right w:val="none" w:sz="0" w:space="0" w:color="auto"/>
      </w:divBdr>
    </w:div>
    <w:div w:id="554582558">
      <w:bodyDiv w:val="1"/>
      <w:marLeft w:val="0"/>
      <w:marRight w:val="0"/>
      <w:marTop w:val="0"/>
      <w:marBottom w:val="0"/>
      <w:divBdr>
        <w:top w:val="none" w:sz="0" w:space="0" w:color="auto"/>
        <w:left w:val="none" w:sz="0" w:space="0" w:color="auto"/>
        <w:bottom w:val="none" w:sz="0" w:space="0" w:color="auto"/>
        <w:right w:val="none" w:sz="0" w:space="0" w:color="auto"/>
      </w:divBdr>
    </w:div>
    <w:div w:id="587733087">
      <w:bodyDiv w:val="1"/>
      <w:marLeft w:val="0"/>
      <w:marRight w:val="0"/>
      <w:marTop w:val="0"/>
      <w:marBottom w:val="0"/>
      <w:divBdr>
        <w:top w:val="none" w:sz="0" w:space="0" w:color="auto"/>
        <w:left w:val="none" w:sz="0" w:space="0" w:color="auto"/>
        <w:bottom w:val="none" w:sz="0" w:space="0" w:color="auto"/>
        <w:right w:val="none" w:sz="0" w:space="0" w:color="auto"/>
      </w:divBdr>
    </w:div>
    <w:div w:id="591359559">
      <w:bodyDiv w:val="1"/>
      <w:marLeft w:val="0"/>
      <w:marRight w:val="0"/>
      <w:marTop w:val="0"/>
      <w:marBottom w:val="0"/>
      <w:divBdr>
        <w:top w:val="none" w:sz="0" w:space="0" w:color="auto"/>
        <w:left w:val="none" w:sz="0" w:space="0" w:color="auto"/>
        <w:bottom w:val="none" w:sz="0" w:space="0" w:color="auto"/>
        <w:right w:val="none" w:sz="0" w:space="0" w:color="auto"/>
      </w:divBdr>
      <w:divsChild>
        <w:div w:id="2101169981">
          <w:marLeft w:val="0"/>
          <w:marRight w:val="0"/>
          <w:marTop w:val="0"/>
          <w:marBottom w:val="0"/>
          <w:divBdr>
            <w:top w:val="none" w:sz="0" w:space="0" w:color="auto"/>
            <w:left w:val="none" w:sz="0" w:space="0" w:color="auto"/>
            <w:bottom w:val="none" w:sz="0" w:space="0" w:color="auto"/>
            <w:right w:val="none" w:sz="0" w:space="0" w:color="auto"/>
          </w:divBdr>
        </w:div>
        <w:div w:id="1409694611">
          <w:marLeft w:val="0"/>
          <w:marRight w:val="0"/>
          <w:marTop w:val="0"/>
          <w:marBottom w:val="0"/>
          <w:divBdr>
            <w:top w:val="none" w:sz="0" w:space="0" w:color="auto"/>
            <w:left w:val="none" w:sz="0" w:space="0" w:color="auto"/>
            <w:bottom w:val="none" w:sz="0" w:space="0" w:color="auto"/>
            <w:right w:val="none" w:sz="0" w:space="0" w:color="auto"/>
          </w:divBdr>
          <w:divsChild>
            <w:div w:id="1904294478">
              <w:marLeft w:val="0"/>
              <w:marRight w:val="0"/>
              <w:marTop w:val="0"/>
              <w:marBottom w:val="0"/>
              <w:divBdr>
                <w:top w:val="none" w:sz="0" w:space="0" w:color="auto"/>
                <w:left w:val="none" w:sz="0" w:space="0" w:color="auto"/>
                <w:bottom w:val="none" w:sz="0" w:space="0" w:color="auto"/>
                <w:right w:val="none" w:sz="0" w:space="0" w:color="auto"/>
              </w:divBdr>
            </w:div>
          </w:divsChild>
        </w:div>
        <w:div w:id="657223853">
          <w:marLeft w:val="0"/>
          <w:marRight w:val="0"/>
          <w:marTop w:val="0"/>
          <w:marBottom w:val="0"/>
          <w:divBdr>
            <w:top w:val="none" w:sz="0" w:space="0" w:color="auto"/>
            <w:left w:val="none" w:sz="0" w:space="0" w:color="auto"/>
            <w:bottom w:val="none" w:sz="0" w:space="0" w:color="auto"/>
            <w:right w:val="none" w:sz="0" w:space="0" w:color="auto"/>
          </w:divBdr>
          <w:divsChild>
            <w:div w:id="53890254">
              <w:marLeft w:val="0"/>
              <w:marRight w:val="0"/>
              <w:marTop w:val="0"/>
              <w:marBottom w:val="0"/>
              <w:divBdr>
                <w:top w:val="none" w:sz="0" w:space="0" w:color="auto"/>
                <w:left w:val="none" w:sz="0" w:space="0" w:color="auto"/>
                <w:bottom w:val="none" w:sz="0" w:space="0" w:color="auto"/>
                <w:right w:val="none" w:sz="0" w:space="0" w:color="auto"/>
              </w:divBdr>
            </w:div>
          </w:divsChild>
        </w:div>
        <w:div w:id="1690787739">
          <w:marLeft w:val="0"/>
          <w:marRight w:val="0"/>
          <w:marTop w:val="0"/>
          <w:marBottom w:val="0"/>
          <w:divBdr>
            <w:top w:val="none" w:sz="0" w:space="0" w:color="auto"/>
            <w:left w:val="none" w:sz="0" w:space="0" w:color="auto"/>
            <w:bottom w:val="none" w:sz="0" w:space="0" w:color="auto"/>
            <w:right w:val="none" w:sz="0" w:space="0" w:color="auto"/>
          </w:divBdr>
          <w:divsChild>
            <w:div w:id="992371421">
              <w:marLeft w:val="0"/>
              <w:marRight w:val="0"/>
              <w:marTop w:val="0"/>
              <w:marBottom w:val="0"/>
              <w:divBdr>
                <w:top w:val="none" w:sz="0" w:space="0" w:color="auto"/>
                <w:left w:val="none" w:sz="0" w:space="0" w:color="auto"/>
                <w:bottom w:val="none" w:sz="0" w:space="0" w:color="auto"/>
                <w:right w:val="none" w:sz="0" w:space="0" w:color="auto"/>
              </w:divBdr>
            </w:div>
          </w:divsChild>
        </w:div>
        <w:div w:id="613054773">
          <w:marLeft w:val="0"/>
          <w:marRight w:val="0"/>
          <w:marTop w:val="0"/>
          <w:marBottom w:val="0"/>
          <w:divBdr>
            <w:top w:val="none" w:sz="0" w:space="0" w:color="auto"/>
            <w:left w:val="none" w:sz="0" w:space="0" w:color="auto"/>
            <w:bottom w:val="none" w:sz="0" w:space="0" w:color="auto"/>
            <w:right w:val="none" w:sz="0" w:space="0" w:color="auto"/>
          </w:divBdr>
          <w:divsChild>
            <w:div w:id="1519267988">
              <w:marLeft w:val="0"/>
              <w:marRight w:val="0"/>
              <w:marTop w:val="0"/>
              <w:marBottom w:val="0"/>
              <w:divBdr>
                <w:top w:val="none" w:sz="0" w:space="0" w:color="auto"/>
                <w:left w:val="none" w:sz="0" w:space="0" w:color="auto"/>
                <w:bottom w:val="none" w:sz="0" w:space="0" w:color="auto"/>
                <w:right w:val="none" w:sz="0" w:space="0" w:color="auto"/>
              </w:divBdr>
            </w:div>
          </w:divsChild>
        </w:div>
        <w:div w:id="1182426823">
          <w:marLeft w:val="0"/>
          <w:marRight w:val="0"/>
          <w:marTop w:val="0"/>
          <w:marBottom w:val="0"/>
          <w:divBdr>
            <w:top w:val="none" w:sz="0" w:space="0" w:color="auto"/>
            <w:left w:val="none" w:sz="0" w:space="0" w:color="auto"/>
            <w:bottom w:val="none" w:sz="0" w:space="0" w:color="auto"/>
            <w:right w:val="none" w:sz="0" w:space="0" w:color="auto"/>
          </w:divBdr>
          <w:divsChild>
            <w:div w:id="580914882">
              <w:marLeft w:val="0"/>
              <w:marRight w:val="0"/>
              <w:marTop w:val="0"/>
              <w:marBottom w:val="0"/>
              <w:divBdr>
                <w:top w:val="none" w:sz="0" w:space="0" w:color="auto"/>
                <w:left w:val="none" w:sz="0" w:space="0" w:color="auto"/>
                <w:bottom w:val="none" w:sz="0" w:space="0" w:color="auto"/>
                <w:right w:val="none" w:sz="0" w:space="0" w:color="auto"/>
              </w:divBdr>
            </w:div>
          </w:divsChild>
        </w:div>
        <w:div w:id="2055998866">
          <w:marLeft w:val="0"/>
          <w:marRight w:val="0"/>
          <w:marTop w:val="0"/>
          <w:marBottom w:val="0"/>
          <w:divBdr>
            <w:top w:val="none" w:sz="0" w:space="0" w:color="auto"/>
            <w:left w:val="none" w:sz="0" w:space="0" w:color="auto"/>
            <w:bottom w:val="none" w:sz="0" w:space="0" w:color="auto"/>
            <w:right w:val="none" w:sz="0" w:space="0" w:color="auto"/>
          </w:divBdr>
          <w:divsChild>
            <w:div w:id="2003854616">
              <w:marLeft w:val="0"/>
              <w:marRight w:val="0"/>
              <w:marTop w:val="0"/>
              <w:marBottom w:val="0"/>
              <w:divBdr>
                <w:top w:val="none" w:sz="0" w:space="0" w:color="auto"/>
                <w:left w:val="none" w:sz="0" w:space="0" w:color="auto"/>
                <w:bottom w:val="none" w:sz="0" w:space="0" w:color="auto"/>
                <w:right w:val="none" w:sz="0" w:space="0" w:color="auto"/>
              </w:divBdr>
            </w:div>
          </w:divsChild>
        </w:div>
        <w:div w:id="509834414">
          <w:marLeft w:val="0"/>
          <w:marRight w:val="0"/>
          <w:marTop w:val="0"/>
          <w:marBottom w:val="0"/>
          <w:divBdr>
            <w:top w:val="none" w:sz="0" w:space="0" w:color="auto"/>
            <w:left w:val="none" w:sz="0" w:space="0" w:color="auto"/>
            <w:bottom w:val="none" w:sz="0" w:space="0" w:color="auto"/>
            <w:right w:val="none" w:sz="0" w:space="0" w:color="auto"/>
          </w:divBdr>
          <w:divsChild>
            <w:div w:id="404574418">
              <w:marLeft w:val="0"/>
              <w:marRight w:val="0"/>
              <w:marTop w:val="0"/>
              <w:marBottom w:val="0"/>
              <w:divBdr>
                <w:top w:val="none" w:sz="0" w:space="0" w:color="auto"/>
                <w:left w:val="none" w:sz="0" w:space="0" w:color="auto"/>
                <w:bottom w:val="none" w:sz="0" w:space="0" w:color="auto"/>
                <w:right w:val="none" w:sz="0" w:space="0" w:color="auto"/>
              </w:divBdr>
            </w:div>
          </w:divsChild>
        </w:div>
        <w:div w:id="1433277322">
          <w:marLeft w:val="0"/>
          <w:marRight w:val="0"/>
          <w:marTop w:val="0"/>
          <w:marBottom w:val="0"/>
          <w:divBdr>
            <w:top w:val="none" w:sz="0" w:space="0" w:color="auto"/>
            <w:left w:val="none" w:sz="0" w:space="0" w:color="auto"/>
            <w:bottom w:val="none" w:sz="0" w:space="0" w:color="auto"/>
            <w:right w:val="none" w:sz="0" w:space="0" w:color="auto"/>
          </w:divBdr>
          <w:divsChild>
            <w:div w:id="1438212188">
              <w:marLeft w:val="0"/>
              <w:marRight w:val="0"/>
              <w:marTop w:val="0"/>
              <w:marBottom w:val="0"/>
              <w:divBdr>
                <w:top w:val="none" w:sz="0" w:space="0" w:color="auto"/>
                <w:left w:val="none" w:sz="0" w:space="0" w:color="auto"/>
                <w:bottom w:val="none" w:sz="0" w:space="0" w:color="auto"/>
                <w:right w:val="none" w:sz="0" w:space="0" w:color="auto"/>
              </w:divBdr>
            </w:div>
          </w:divsChild>
        </w:div>
        <w:div w:id="122619749">
          <w:marLeft w:val="0"/>
          <w:marRight w:val="0"/>
          <w:marTop w:val="0"/>
          <w:marBottom w:val="0"/>
          <w:divBdr>
            <w:top w:val="none" w:sz="0" w:space="0" w:color="auto"/>
            <w:left w:val="none" w:sz="0" w:space="0" w:color="auto"/>
            <w:bottom w:val="none" w:sz="0" w:space="0" w:color="auto"/>
            <w:right w:val="none" w:sz="0" w:space="0" w:color="auto"/>
          </w:divBdr>
          <w:divsChild>
            <w:div w:id="778569622">
              <w:marLeft w:val="0"/>
              <w:marRight w:val="0"/>
              <w:marTop w:val="0"/>
              <w:marBottom w:val="0"/>
              <w:divBdr>
                <w:top w:val="none" w:sz="0" w:space="0" w:color="auto"/>
                <w:left w:val="none" w:sz="0" w:space="0" w:color="auto"/>
                <w:bottom w:val="none" w:sz="0" w:space="0" w:color="auto"/>
                <w:right w:val="none" w:sz="0" w:space="0" w:color="auto"/>
              </w:divBdr>
            </w:div>
          </w:divsChild>
        </w:div>
        <w:div w:id="1129471324">
          <w:marLeft w:val="0"/>
          <w:marRight w:val="0"/>
          <w:marTop w:val="0"/>
          <w:marBottom w:val="0"/>
          <w:divBdr>
            <w:top w:val="none" w:sz="0" w:space="0" w:color="auto"/>
            <w:left w:val="none" w:sz="0" w:space="0" w:color="auto"/>
            <w:bottom w:val="none" w:sz="0" w:space="0" w:color="auto"/>
            <w:right w:val="none" w:sz="0" w:space="0" w:color="auto"/>
          </w:divBdr>
          <w:divsChild>
            <w:div w:id="1020081437">
              <w:marLeft w:val="0"/>
              <w:marRight w:val="0"/>
              <w:marTop w:val="0"/>
              <w:marBottom w:val="0"/>
              <w:divBdr>
                <w:top w:val="none" w:sz="0" w:space="0" w:color="auto"/>
                <w:left w:val="none" w:sz="0" w:space="0" w:color="auto"/>
                <w:bottom w:val="none" w:sz="0" w:space="0" w:color="auto"/>
                <w:right w:val="none" w:sz="0" w:space="0" w:color="auto"/>
              </w:divBdr>
            </w:div>
          </w:divsChild>
        </w:div>
        <w:div w:id="1343438342">
          <w:marLeft w:val="0"/>
          <w:marRight w:val="0"/>
          <w:marTop w:val="0"/>
          <w:marBottom w:val="0"/>
          <w:divBdr>
            <w:top w:val="none" w:sz="0" w:space="0" w:color="auto"/>
            <w:left w:val="none" w:sz="0" w:space="0" w:color="auto"/>
            <w:bottom w:val="none" w:sz="0" w:space="0" w:color="auto"/>
            <w:right w:val="none" w:sz="0" w:space="0" w:color="auto"/>
          </w:divBdr>
          <w:divsChild>
            <w:div w:id="618412432">
              <w:marLeft w:val="0"/>
              <w:marRight w:val="0"/>
              <w:marTop w:val="0"/>
              <w:marBottom w:val="0"/>
              <w:divBdr>
                <w:top w:val="none" w:sz="0" w:space="0" w:color="auto"/>
                <w:left w:val="none" w:sz="0" w:space="0" w:color="auto"/>
                <w:bottom w:val="none" w:sz="0" w:space="0" w:color="auto"/>
                <w:right w:val="none" w:sz="0" w:space="0" w:color="auto"/>
              </w:divBdr>
            </w:div>
          </w:divsChild>
        </w:div>
        <w:div w:id="220333540">
          <w:marLeft w:val="0"/>
          <w:marRight w:val="0"/>
          <w:marTop w:val="0"/>
          <w:marBottom w:val="0"/>
          <w:divBdr>
            <w:top w:val="none" w:sz="0" w:space="0" w:color="auto"/>
            <w:left w:val="none" w:sz="0" w:space="0" w:color="auto"/>
            <w:bottom w:val="none" w:sz="0" w:space="0" w:color="auto"/>
            <w:right w:val="none" w:sz="0" w:space="0" w:color="auto"/>
          </w:divBdr>
          <w:divsChild>
            <w:div w:id="407581873">
              <w:marLeft w:val="0"/>
              <w:marRight w:val="0"/>
              <w:marTop w:val="0"/>
              <w:marBottom w:val="0"/>
              <w:divBdr>
                <w:top w:val="none" w:sz="0" w:space="0" w:color="auto"/>
                <w:left w:val="none" w:sz="0" w:space="0" w:color="auto"/>
                <w:bottom w:val="none" w:sz="0" w:space="0" w:color="auto"/>
                <w:right w:val="none" w:sz="0" w:space="0" w:color="auto"/>
              </w:divBdr>
            </w:div>
          </w:divsChild>
        </w:div>
        <w:div w:id="824248311">
          <w:marLeft w:val="0"/>
          <w:marRight w:val="0"/>
          <w:marTop w:val="0"/>
          <w:marBottom w:val="0"/>
          <w:divBdr>
            <w:top w:val="none" w:sz="0" w:space="0" w:color="auto"/>
            <w:left w:val="none" w:sz="0" w:space="0" w:color="auto"/>
            <w:bottom w:val="none" w:sz="0" w:space="0" w:color="auto"/>
            <w:right w:val="none" w:sz="0" w:space="0" w:color="auto"/>
          </w:divBdr>
          <w:divsChild>
            <w:div w:id="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57476">
      <w:bodyDiv w:val="1"/>
      <w:marLeft w:val="0"/>
      <w:marRight w:val="0"/>
      <w:marTop w:val="0"/>
      <w:marBottom w:val="0"/>
      <w:divBdr>
        <w:top w:val="none" w:sz="0" w:space="0" w:color="auto"/>
        <w:left w:val="none" w:sz="0" w:space="0" w:color="auto"/>
        <w:bottom w:val="none" w:sz="0" w:space="0" w:color="auto"/>
        <w:right w:val="none" w:sz="0" w:space="0" w:color="auto"/>
      </w:divBdr>
    </w:div>
    <w:div w:id="811943732">
      <w:bodyDiv w:val="1"/>
      <w:marLeft w:val="0"/>
      <w:marRight w:val="0"/>
      <w:marTop w:val="0"/>
      <w:marBottom w:val="0"/>
      <w:divBdr>
        <w:top w:val="none" w:sz="0" w:space="0" w:color="auto"/>
        <w:left w:val="none" w:sz="0" w:space="0" w:color="auto"/>
        <w:bottom w:val="none" w:sz="0" w:space="0" w:color="auto"/>
        <w:right w:val="none" w:sz="0" w:space="0" w:color="auto"/>
      </w:divBdr>
      <w:divsChild>
        <w:div w:id="252013632">
          <w:marLeft w:val="0"/>
          <w:marRight w:val="0"/>
          <w:marTop w:val="0"/>
          <w:marBottom w:val="0"/>
          <w:divBdr>
            <w:top w:val="none" w:sz="0" w:space="0" w:color="auto"/>
            <w:left w:val="none" w:sz="0" w:space="0" w:color="auto"/>
            <w:bottom w:val="none" w:sz="0" w:space="0" w:color="auto"/>
            <w:right w:val="none" w:sz="0" w:space="0" w:color="auto"/>
          </w:divBdr>
        </w:div>
        <w:div w:id="277681351">
          <w:marLeft w:val="0"/>
          <w:marRight w:val="0"/>
          <w:marTop w:val="0"/>
          <w:marBottom w:val="0"/>
          <w:divBdr>
            <w:top w:val="none" w:sz="0" w:space="0" w:color="auto"/>
            <w:left w:val="none" w:sz="0" w:space="0" w:color="auto"/>
            <w:bottom w:val="none" w:sz="0" w:space="0" w:color="auto"/>
            <w:right w:val="none" w:sz="0" w:space="0" w:color="auto"/>
          </w:divBdr>
          <w:divsChild>
            <w:div w:id="61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722">
      <w:bodyDiv w:val="1"/>
      <w:marLeft w:val="0"/>
      <w:marRight w:val="0"/>
      <w:marTop w:val="0"/>
      <w:marBottom w:val="0"/>
      <w:divBdr>
        <w:top w:val="none" w:sz="0" w:space="0" w:color="auto"/>
        <w:left w:val="none" w:sz="0" w:space="0" w:color="auto"/>
        <w:bottom w:val="none" w:sz="0" w:space="0" w:color="auto"/>
        <w:right w:val="none" w:sz="0" w:space="0" w:color="auto"/>
      </w:divBdr>
    </w:div>
    <w:div w:id="1029447864">
      <w:bodyDiv w:val="1"/>
      <w:marLeft w:val="0"/>
      <w:marRight w:val="0"/>
      <w:marTop w:val="0"/>
      <w:marBottom w:val="0"/>
      <w:divBdr>
        <w:top w:val="none" w:sz="0" w:space="0" w:color="auto"/>
        <w:left w:val="none" w:sz="0" w:space="0" w:color="auto"/>
        <w:bottom w:val="none" w:sz="0" w:space="0" w:color="auto"/>
        <w:right w:val="none" w:sz="0" w:space="0" w:color="auto"/>
      </w:divBdr>
    </w:div>
    <w:div w:id="1074938592">
      <w:bodyDiv w:val="1"/>
      <w:marLeft w:val="0"/>
      <w:marRight w:val="0"/>
      <w:marTop w:val="0"/>
      <w:marBottom w:val="0"/>
      <w:divBdr>
        <w:top w:val="none" w:sz="0" w:space="0" w:color="auto"/>
        <w:left w:val="none" w:sz="0" w:space="0" w:color="auto"/>
        <w:bottom w:val="none" w:sz="0" w:space="0" w:color="auto"/>
        <w:right w:val="none" w:sz="0" w:space="0" w:color="auto"/>
      </w:divBdr>
    </w:div>
    <w:div w:id="1191988583">
      <w:bodyDiv w:val="1"/>
      <w:marLeft w:val="0"/>
      <w:marRight w:val="0"/>
      <w:marTop w:val="0"/>
      <w:marBottom w:val="0"/>
      <w:divBdr>
        <w:top w:val="none" w:sz="0" w:space="0" w:color="auto"/>
        <w:left w:val="none" w:sz="0" w:space="0" w:color="auto"/>
        <w:bottom w:val="none" w:sz="0" w:space="0" w:color="auto"/>
        <w:right w:val="none" w:sz="0" w:space="0" w:color="auto"/>
      </w:divBdr>
      <w:divsChild>
        <w:div w:id="1741556799">
          <w:marLeft w:val="0"/>
          <w:marRight w:val="0"/>
          <w:marTop w:val="280"/>
          <w:marBottom w:val="280"/>
          <w:divBdr>
            <w:top w:val="none" w:sz="0" w:space="0" w:color="auto"/>
            <w:left w:val="none" w:sz="0" w:space="0" w:color="auto"/>
            <w:bottom w:val="none" w:sz="0" w:space="0" w:color="auto"/>
            <w:right w:val="none" w:sz="0" w:space="0" w:color="auto"/>
          </w:divBdr>
        </w:div>
        <w:div w:id="1162695787">
          <w:marLeft w:val="0"/>
          <w:marRight w:val="0"/>
          <w:marTop w:val="280"/>
          <w:marBottom w:val="280"/>
          <w:divBdr>
            <w:top w:val="none" w:sz="0" w:space="0" w:color="auto"/>
            <w:left w:val="none" w:sz="0" w:space="0" w:color="auto"/>
            <w:bottom w:val="none" w:sz="0" w:space="0" w:color="auto"/>
            <w:right w:val="none" w:sz="0" w:space="0" w:color="auto"/>
          </w:divBdr>
        </w:div>
        <w:div w:id="683171935">
          <w:marLeft w:val="0"/>
          <w:marRight w:val="0"/>
          <w:marTop w:val="280"/>
          <w:marBottom w:val="280"/>
          <w:divBdr>
            <w:top w:val="none" w:sz="0" w:space="0" w:color="auto"/>
            <w:left w:val="none" w:sz="0" w:space="0" w:color="auto"/>
            <w:bottom w:val="none" w:sz="0" w:space="0" w:color="auto"/>
            <w:right w:val="none" w:sz="0" w:space="0" w:color="auto"/>
          </w:divBdr>
        </w:div>
        <w:div w:id="1397897115">
          <w:marLeft w:val="0"/>
          <w:marRight w:val="0"/>
          <w:marTop w:val="280"/>
          <w:marBottom w:val="280"/>
          <w:divBdr>
            <w:top w:val="none" w:sz="0" w:space="0" w:color="auto"/>
            <w:left w:val="none" w:sz="0" w:space="0" w:color="auto"/>
            <w:bottom w:val="none" w:sz="0" w:space="0" w:color="auto"/>
            <w:right w:val="none" w:sz="0" w:space="0" w:color="auto"/>
          </w:divBdr>
        </w:div>
        <w:div w:id="1088235932">
          <w:marLeft w:val="0"/>
          <w:marRight w:val="0"/>
          <w:marTop w:val="280"/>
          <w:marBottom w:val="280"/>
          <w:divBdr>
            <w:top w:val="none" w:sz="0" w:space="0" w:color="auto"/>
            <w:left w:val="none" w:sz="0" w:space="0" w:color="auto"/>
            <w:bottom w:val="none" w:sz="0" w:space="0" w:color="auto"/>
            <w:right w:val="none" w:sz="0" w:space="0" w:color="auto"/>
          </w:divBdr>
        </w:div>
        <w:div w:id="1680233720">
          <w:marLeft w:val="0"/>
          <w:marRight w:val="0"/>
          <w:marTop w:val="280"/>
          <w:marBottom w:val="280"/>
          <w:divBdr>
            <w:top w:val="none" w:sz="0" w:space="0" w:color="auto"/>
            <w:left w:val="none" w:sz="0" w:space="0" w:color="auto"/>
            <w:bottom w:val="none" w:sz="0" w:space="0" w:color="auto"/>
            <w:right w:val="none" w:sz="0" w:space="0" w:color="auto"/>
          </w:divBdr>
        </w:div>
      </w:divsChild>
    </w:div>
    <w:div w:id="1231379959">
      <w:bodyDiv w:val="1"/>
      <w:marLeft w:val="0"/>
      <w:marRight w:val="0"/>
      <w:marTop w:val="0"/>
      <w:marBottom w:val="0"/>
      <w:divBdr>
        <w:top w:val="none" w:sz="0" w:space="0" w:color="auto"/>
        <w:left w:val="none" w:sz="0" w:space="0" w:color="auto"/>
        <w:bottom w:val="none" w:sz="0" w:space="0" w:color="auto"/>
        <w:right w:val="none" w:sz="0" w:space="0" w:color="auto"/>
      </w:divBdr>
    </w:div>
    <w:div w:id="1235167014">
      <w:bodyDiv w:val="1"/>
      <w:marLeft w:val="0"/>
      <w:marRight w:val="0"/>
      <w:marTop w:val="0"/>
      <w:marBottom w:val="0"/>
      <w:divBdr>
        <w:top w:val="none" w:sz="0" w:space="0" w:color="auto"/>
        <w:left w:val="none" w:sz="0" w:space="0" w:color="auto"/>
        <w:bottom w:val="none" w:sz="0" w:space="0" w:color="auto"/>
        <w:right w:val="none" w:sz="0" w:space="0" w:color="auto"/>
      </w:divBdr>
    </w:div>
    <w:div w:id="1257978869">
      <w:bodyDiv w:val="1"/>
      <w:marLeft w:val="0"/>
      <w:marRight w:val="0"/>
      <w:marTop w:val="0"/>
      <w:marBottom w:val="0"/>
      <w:divBdr>
        <w:top w:val="none" w:sz="0" w:space="0" w:color="auto"/>
        <w:left w:val="none" w:sz="0" w:space="0" w:color="auto"/>
        <w:bottom w:val="none" w:sz="0" w:space="0" w:color="auto"/>
        <w:right w:val="none" w:sz="0" w:space="0" w:color="auto"/>
      </w:divBdr>
    </w:div>
    <w:div w:id="1280645437">
      <w:bodyDiv w:val="1"/>
      <w:marLeft w:val="0"/>
      <w:marRight w:val="0"/>
      <w:marTop w:val="0"/>
      <w:marBottom w:val="0"/>
      <w:divBdr>
        <w:top w:val="none" w:sz="0" w:space="0" w:color="auto"/>
        <w:left w:val="none" w:sz="0" w:space="0" w:color="auto"/>
        <w:bottom w:val="none" w:sz="0" w:space="0" w:color="auto"/>
        <w:right w:val="none" w:sz="0" w:space="0" w:color="auto"/>
      </w:divBdr>
    </w:div>
    <w:div w:id="1291479591">
      <w:bodyDiv w:val="1"/>
      <w:marLeft w:val="0"/>
      <w:marRight w:val="0"/>
      <w:marTop w:val="0"/>
      <w:marBottom w:val="0"/>
      <w:divBdr>
        <w:top w:val="none" w:sz="0" w:space="0" w:color="auto"/>
        <w:left w:val="none" w:sz="0" w:space="0" w:color="auto"/>
        <w:bottom w:val="none" w:sz="0" w:space="0" w:color="auto"/>
        <w:right w:val="none" w:sz="0" w:space="0" w:color="auto"/>
      </w:divBdr>
      <w:divsChild>
        <w:div w:id="1573270166">
          <w:marLeft w:val="0"/>
          <w:marRight w:val="0"/>
          <w:marTop w:val="0"/>
          <w:marBottom w:val="0"/>
          <w:divBdr>
            <w:top w:val="none" w:sz="0" w:space="0" w:color="auto"/>
            <w:left w:val="none" w:sz="0" w:space="0" w:color="auto"/>
            <w:bottom w:val="none" w:sz="0" w:space="0" w:color="auto"/>
            <w:right w:val="none" w:sz="0" w:space="0" w:color="auto"/>
          </w:divBdr>
        </w:div>
        <w:div w:id="939678706">
          <w:marLeft w:val="0"/>
          <w:marRight w:val="0"/>
          <w:marTop w:val="0"/>
          <w:marBottom w:val="0"/>
          <w:divBdr>
            <w:top w:val="none" w:sz="0" w:space="0" w:color="auto"/>
            <w:left w:val="none" w:sz="0" w:space="0" w:color="auto"/>
            <w:bottom w:val="none" w:sz="0" w:space="0" w:color="auto"/>
            <w:right w:val="none" w:sz="0" w:space="0" w:color="auto"/>
          </w:divBdr>
        </w:div>
        <w:div w:id="2031830388">
          <w:marLeft w:val="0"/>
          <w:marRight w:val="0"/>
          <w:marTop w:val="0"/>
          <w:marBottom w:val="0"/>
          <w:divBdr>
            <w:top w:val="none" w:sz="0" w:space="0" w:color="auto"/>
            <w:left w:val="none" w:sz="0" w:space="0" w:color="auto"/>
            <w:bottom w:val="none" w:sz="0" w:space="0" w:color="auto"/>
            <w:right w:val="none" w:sz="0" w:space="0" w:color="auto"/>
          </w:divBdr>
        </w:div>
        <w:div w:id="529563183">
          <w:marLeft w:val="0"/>
          <w:marRight w:val="0"/>
          <w:marTop w:val="0"/>
          <w:marBottom w:val="0"/>
          <w:divBdr>
            <w:top w:val="none" w:sz="0" w:space="0" w:color="auto"/>
            <w:left w:val="none" w:sz="0" w:space="0" w:color="auto"/>
            <w:bottom w:val="none" w:sz="0" w:space="0" w:color="auto"/>
            <w:right w:val="none" w:sz="0" w:space="0" w:color="auto"/>
          </w:divBdr>
        </w:div>
        <w:div w:id="39745944">
          <w:marLeft w:val="0"/>
          <w:marRight w:val="0"/>
          <w:marTop w:val="0"/>
          <w:marBottom w:val="0"/>
          <w:divBdr>
            <w:top w:val="none" w:sz="0" w:space="0" w:color="auto"/>
            <w:left w:val="none" w:sz="0" w:space="0" w:color="auto"/>
            <w:bottom w:val="none" w:sz="0" w:space="0" w:color="auto"/>
            <w:right w:val="none" w:sz="0" w:space="0" w:color="auto"/>
          </w:divBdr>
        </w:div>
        <w:div w:id="2042120711">
          <w:marLeft w:val="0"/>
          <w:marRight w:val="0"/>
          <w:marTop w:val="0"/>
          <w:marBottom w:val="0"/>
          <w:divBdr>
            <w:top w:val="none" w:sz="0" w:space="0" w:color="auto"/>
            <w:left w:val="none" w:sz="0" w:space="0" w:color="auto"/>
            <w:bottom w:val="none" w:sz="0" w:space="0" w:color="auto"/>
            <w:right w:val="none" w:sz="0" w:space="0" w:color="auto"/>
          </w:divBdr>
        </w:div>
        <w:div w:id="330915138">
          <w:marLeft w:val="0"/>
          <w:marRight w:val="0"/>
          <w:marTop w:val="0"/>
          <w:marBottom w:val="0"/>
          <w:divBdr>
            <w:top w:val="none" w:sz="0" w:space="0" w:color="auto"/>
            <w:left w:val="none" w:sz="0" w:space="0" w:color="auto"/>
            <w:bottom w:val="none" w:sz="0" w:space="0" w:color="auto"/>
            <w:right w:val="none" w:sz="0" w:space="0" w:color="auto"/>
          </w:divBdr>
        </w:div>
        <w:div w:id="1097286449">
          <w:marLeft w:val="0"/>
          <w:marRight w:val="0"/>
          <w:marTop w:val="0"/>
          <w:marBottom w:val="0"/>
          <w:divBdr>
            <w:top w:val="none" w:sz="0" w:space="0" w:color="auto"/>
            <w:left w:val="none" w:sz="0" w:space="0" w:color="auto"/>
            <w:bottom w:val="none" w:sz="0" w:space="0" w:color="auto"/>
            <w:right w:val="none" w:sz="0" w:space="0" w:color="auto"/>
          </w:divBdr>
        </w:div>
        <w:div w:id="1016083166">
          <w:marLeft w:val="0"/>
          <w:marRight w:val="0"/>
          <w:marTop w:val="0"/>
          <w:marBottom w:val="0"/>
          <w:divBdr>
            <w:top w:val="none" w:sz="0" w:space="0" w:color="auto"/>
            <w:left w:val="none" w:sz="0" w:space="0" w:color="auto"/>
            <w:bottom w:val="none" w:sz="0" w:space="0" w:color="auto"/>
            <w:right w:val="none" w:sz="0" w:space="0" w:color="auto"/>
          </w:divBdr>
        </w:div>
        <w:div w:id="2118214928">
          <w:marLeft w:val="0"/>
          <w:marRight w:val="0"/>
          <w:marTop w:val="0"/>
          <w:marBottom w:val="0"/>
          <w:divBdr>
            <w:top w:val="none" w:sz="0" w:space="0" w:color="auto"/>
            <w:left w:val="none" w:sz="0" w:space="0" w:color="auto"/>
            <w:bottom w:val="none" w:sz="0" w:space="0" w:color="auto"/>
            <w:right w:val="none" w:sz="0" w:space="0" w:color="auto"/>
          </w:divBdr>
        </w:div>
        <w:div w:id="908536431">
          <w:marLeft w:val="0"/>
          <w:marRight w:val="0"/>
          <w:marTop w:val="0"/>
          <w:marBottom w:val="0"/>
          <w:divBdr>
            <w:top w:val="none" w:sz="0" w:space="0" w:color="auto"/>
            <w:left w:val="none" w:sz="0" w:space="0" w:color="auto"/>
            <w:bottom w:val="none" w:sz="0" w:space="0" w:color="auto"/>
            <w:right w:val="none" w:sz="0" w:space="0" w:color="auto"/>
          </w:divBdr>
        </w:div>
        <w:div w:id="1870289158">
          <w:marLeft w:val="0"/>
          <w:marRight w:val="0"/>
          <w:marTop w:val="0"/>
          <w:marBottom w:val="0"/>
          <w:divBdr>
            <w:top w:val="none" w:sz="0" w:space="0" w:color="auto"/>
            <w:left w:val="none" w:sz="0" w:space="0" w:color="auto"/>
            <w:bottom w:val="none" w:sz="0" w:space="0" w:color="auto"/>
            <w:right w:val="none" w:sz="0" w:space="0" w:color="auto"/>
          </w:divBdr>
        </w:div>
        <w:div w:id="1353188738">
          <w:marLeft w:val="0"/>
          <w:marRight w:val="0"/>
          <w:marTop w:val="0"/>
          <w:marBottom w:val="0"/>
          <w:divBdr>
            <w:top w:val="none" w:sz="0" w:space="0" w:color="auto"/>
            <w:left w:val="none" w:sz="0" w:space="0" w:color="auto"/>
            <w:bottom w:val="none" w:sz="0" w:space="0" w:color="auto"/>
            <w:right w:val="none" w:sz="0" w:space="0" w:color="auto"/>
          </w:divBdr>
        </w:div>
      </w:divsChild>
    </w:div>
    <w:div w:id="1324162991">
      <w:bodyDiv w:val="1"/>
      <w:marLeft w:val="0"/>
      <w:marRight w:val="0"/>
      <w:marTop w:val="0"/>
      <w:marBottom w:val="0"/>
      <w:divBdr>
        <w:top w:val="none" w:sz="0" w:space="0" w:color="auto"/>
        <w:left w:val="none" w:sz="0" w:space="0" w:color="auto"/>
        <w:bottom w:val="none" w:sz="0" w:space="0" w:color="auto"/>
        <w:right w:val="none" w:sz="0" w:space="0" w:color="auto"/>
      </w:divBdr>
    </w:div>
    <w:div w:id="1460225212">
      <w:bodyDiv w:val="1"/>
      <w:marLeft w:val="0"/>
      <w:marRight w:val="0"/>
      <w:marTop w:val="0"/>
      <w:marBottom w:val="0"/>
      <w:divBdr>
        <w:top w:val="none" w:sz="0" w:space="0" w:color="auto"/>
        <w:left w:val="none" w:sz="0" w:space="0" w:color="auto"/>
        <w:bottom w:val="none" w:sz="0" w:space="0" w:color="auto"/>
        <w:right w:val="none" w:sz="0" w:space="0" w:color="auto"/>
      </w:divBdr>
    </w:div>
    <w:div w:id="1500194989">
      <w:bodyDiv w:val="1"/>
      <w:marLeft w:val="0"/>
      <w:marRight w:val="0"/>
      <w:marTop w:val="0"/>
      <w:marBottom w:val="0"/>
      <w:divBdr>
        <w:top w:val="none" w:sz="0" w:space="0" w:color="auto"/>
        <w:left w:val="none" w:sz="0" w:space="0" w:color="auto"/>
        <w:bottom w:val="none" w:sz="0" w:space="0" w:color="auto"/>
        <w:right w:val="none" w:sz="0" w:space="0" w:color="auto"/>
      </w:divBdr>
      <w:divsChild>
        <w:div w:id="886651271">
          <w:marLeft w:val="0"/>
          <w:marRight w:val="0"/>
          <w:marTop w:val="0"/>
          <w:marBottom w:val="0"/>
          <w:divBdr>
            <w:top w:val="none" w:sz="0" w:space="0" w:color="auto"/>
            <w:left w:val="none" w:sz="0" w:space="0" w:color="auto"/>
            <w:bottom w:val="none" w:sz="0" w:space="0" w:color="auto"/>
            <w:right w:val="none" w:sz="0" w:space="0" w:color="auto"/>
          </w:divBdr>
        </w:div>
        <w:div w:id="958804680">
          <w:marLeft w:val="0"/>
          <w:marRight w:val="0"/>
          <w:marTop w:val="0"/>
          <w:marBottom w:val="0"/>
          <w:divBdr>
            <w:top w:val="none" w:sz="0" w:space="0" w:color="auto"/>
            <w:left w:val="none" w:sz="0" w:space="0" w:color="auto"/>
            <w:bottom w:val="none" w:sz="0" w:space="0" w:color="auto"/>
            <w:right w:val="none" w:sz="0" w:space="0" w:color="auto"/>
          </w:divBdr>
          <w:divsChild>
            <w:div w:id="99568574">
              <w:marLeft w:val="0"/>
              <w:marRight w:val="0"/>
              <w:marTop w:val="0"/>
              <w:marBottom w:val="0"/>
              <w:divBdr>
                <w:top w:val="none" w:sz="0" w:space="0" w:color="auto"/>
                <w:left w:val="none" w:sz="0" w:space="0" w:color="auto"/>
                <w:bottom w:val="none" w:sz="0" w:space="0" w:color="auto"/>
                <w:right w:val="none" w:sz="0" w:space="0" w:color="auto"/>
              </w:divBdr>
              <w:divsChild>
                <w:div w:id="48388616">
                  <w:marLeft w:val="0"/>
                  <w:marRight w:val="0"/>
                  <w:marTop w:val="0"/>
                  <w:marBottom w:val="0"/>
                  <w:divBdr>
                    <w:top w:val="none" w:sz="0" w:space="0" w:color="auto"/>
                    <w:left w:val="none" w:sz="0" w:space="0" w:color="auto"/>
                    <w:bottom w:val="none" w:sz="0" w:space="0" w:color="auto"/>
                    <w:right w:val="none" w:sz="0" w:space="0" w:color="auto"/>
                  </w:divBdr>
                </w:div>
              </w:divsChild>
            </w:div>
            <w:div w:id="1282300349">
              <w:marLeft w:val="0"/>
              <w:marRight w:val="0"/>
              <w:marTop w:val="0"/>
              <w:marBottom w:val="0"/>
              <w:divBdr>
                <w:top w:val="none" w:sz="0" w:space="0" w:color="auto"/>
                <w:left w:val="none" w:sz="0" w:space="0" w:color="auto"/>
                <w:bottom w:val="none" w:sz="0" w:space="0" w:color="auto"/>
                <w:right w:val="none" w:sz="0" w:space="0" w:color="auto"/>
              </w:divBdr>
              <w:divsChild>
                <w:div w:id="15616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1100">
          <w:marLeft w:val="0"/>
          <w:marRight w:val="0"/>
          <w:marTop w:val="0"/>
          <w:marBottom w:val="0"/>
          <w:divBdr>
            <w:top w:val="none" w:sz="0" w:space="0" w:color="auto"/>
            <w:left w:val="none" w:sz="0" w:space="0" w:color="auto"/>
            <w:bottom w:val="none" w:sz="0" w:space="0" w:color="auto"/>
            <w:right w:val="none" w:sz="0" w:space="0" w:color="auto"/>
          </w:divBdr>
          <w:divsChild>
            <w:div w:id="1050152429">
              <w:marLeft w:val="0"/>
              <w:marRight w:val="0"/>
              <w:marTop w:val="0"/>
              <w:marBottom w:val="0"/>
              <w:divBdr>
                <w:top w:val="none" w:sz="0" w:space="0" w:color="auto"/>
                <w:left w:val="none" w:sz="0" w:space="0" w:color="auto"/>
                <w:bottom w:val="none" w:sz="0" w:space="0" w:color="auto"/>
                <w:right w:val="none" w:sz="0" w:space="0" w:color="auto"/>
              </w:divBdr>
            </w:div>
          </w:divsChild>
        </w:div>
        <w:div w:id="730689251">
          <w:marLeft w:val="0"/>
          <w:marRight w:val="0"/>
          <w:marTop w:val="0"/>
          <w:marBottom w:val="0"/>
          <w:divBdr>
            <w:top w:val="none" w:sz="0" w:space="0" w:color="auto"/>
            <w:left w:val="none" w:sz="0" w:space="0" w:color="auto"/>
            <w:bottom w:val="none" w:sz="0" w:space="0" w:color="auto"/>
            <w:right w:val="none" w:sz="0" w:space="0" w:color="auto"/>
          </w:divBdr>
          <w:divsChild>
            <w:div w:id="1724523307">
              <w:marLeft w:val="0"/>
              <w:marRight w:val="0"/>
              <w:marTop w:val="0"/>
              <w:marBottom w:val="0"/>
              <w:divBdr>
                <w:top w:val="none" w:sz="0" w:space="0" w:color="auto"/>
                <w:left w:val="none" w:sz="0" w:space="0" w:color="auto"/>
                <w:bottom w:val="none" w:sz="0" w:space="0" w:color="auto"/>
                <w:right w:val="none" w:sz="0" w:space="0" w:color="auto"/>
              </w:divBdr>
            </w:div>
          </w:divsChild>
        </w:div>
        <w:div w:id="125050352">
          <w:marLeft w:val="0"/>
          <w:marRight w:val="0"/>
          <w:marTop w:val="0"/>
          <w:marBottom w:val="0"/>
          <w:divBdr>
            <w:top w:val="none" w:sz="0" w:space="0" w:color="auto"/>
            <w:left w:val="none" w:sz="0" w:space="0" w:color="auto"/>
            <w:bottom w:val="none" w:sz="0" w:space="0" w:color="auto"/>
            <w:right w:val="none" w:sz="0" w:space="0" w:color="auto"/>
          </w:divBdr>
          <w:divsChild>
            <w:div w:id="1397533">
              <w:marLeft w:val="0"/>
              <w:marRight w:val="0"/>
              <w:marTop w:val="0"/>
              <w:marBottom w:val="0"/>
              <w:divBdr>
                <w:top w:val="none" w:sz="0" w:space="0" w:color="auto"/>
                <w:left w:val="none" w:sz="0" w:space="0" w:color="auto"/>
                <w:bottom w:val="none" w:sz="0" w:space="0" w:color="auto"/>
                <w:right w:val="none" w:sz="0" w:space="0" w:color="auto"/>
              </w:divBdr>
              <w:divsChild>
                <w:div w:id="442383611">
                  <w:marLeft w:val="0"/>
                  <w:marRight w:val="0"/>
                  <w:marTop w:val="0"/>
                  <w:marBottom w:val="0"/>
                  <w:divBdr>
                    <w:top w:val="none" w:sz="0" w:space="0" w:color="auto"/>
                    <w:left w:val="none" w:sz="0" w:space="0" w:color="auto"/>
                    <w:bottom w:val="none" w:sz="0" w:space="0" w:color="auto"/>
                    <w:right w:val="none" w:sz="0" w:space="0" w:color="auto"/>
                  </w:divBdr>
                </w:div>
              </w:divsChild>
            </w:div>
            <w:div w:id="1488476605">
              <w:marLeft w:val="0"/>
              <w:marRight w:val="0"/>
              <w:marTop w:val="0"/>
              <w:marBottom w:val="0"/>
              <w:divBdr>
                <w:top w:val="none" w:sz="0" w:space="0" w:color="auto"/>
                <w:left w:val="none" w:sz="0" w:space="0" w:color="auto"/>
                <w:bottom w:val="none" w:sz="0" w:space="0" w:color="auto"/>
                <w:right w:val="none" w:sz="0" w:space="0" w:color="auto"/>
              </w:divBdr>
              <w:divsChild>
                <w:div w:id="697972999">
                  <w:marLeft w:val="0"/>
                  <w:marRight w:val="0"/>
                  <w:marTop w:val="0"/>
                  <w:marBottom w:val="0"/>
                  <w:divBdr>
                    <w:top w:val="none" w:sz="0" w:space="0" w:color="auto"/>
                    <w:left w:val="none" w:sz="0" w:space="0" w:color="auto"/>
                    <w:bottom w:val="none" w:sz="0" w:space="0" w:color="auto"/>
                    <w:right w:val="none" w:sz="0" w:space="0" w:color="auto"/>
                  </w:divBdr>
                </w:div>
              </w:divsChild>
            </w:div>
            <w:div w:id="1342048631">
              <w:marLeft w:val="0"/>
              <w:marRight w:val="0"/>
              <w:marTop w:val="0"/>
              <w:marBottom w:val="0"/>
              <w:divBdr>
                <w:top w:val="none" w:sz="0" w:space="0" w:color="auto"/>
                <w:left w:val="none" w:sz="0" w:space="0" w:color="auto"/>
                <w:bottom w:val="none" w:sz="0" w:space="0" w:color="auto"/>
                <w:right w:val="none" w:sz="0" w:space="0" w:color="auto"/>
              </w:divBdr>
              <w:divsChild>
                <w:div w:id="1178884141">
                  <w:marLeft w:val="0"/>
                  <w:marRight w:val="0"/>
                  <w:marTop w:val="0"/>
                  <w:marBottom w:val="0"/>
                  <w:divBdr>
                    <w:top w:val="none" w:sz="0" w:space="0" w:color="auto"/>
                    <w:left w:val="none" w:sz="0" w:space="0" w:color="auto"/>
                    <w:bottom w:val="none" w:sz="0" w:space="0" w:color="auto"/>
                    <w:right w:val="none" w:sz="0" w:space="0" w:color="auto"/>
                  </w:divBdr>
                </w:div>
              </w:divsChild>
            </w:div>
            <w:div w:id="1277374860">
              <w:marLeft w:val="0"/>
              <w:marRight w:val="0"/>
              <w:marTop w:val="0"/>
              <w:marBottom w:val="0"/>
              <w:divBdr>
                <w:top w:val="none" w:sz="0" w:space="0" w:color="auto"/>
                <w:left w:val="none" w:sz="0" w:space="0" w:color="auto"/>
                <w:bottom w:val="none" w:sz="0" w:space="0" w:color="auto"/>
                <w:right w:val="none" w:sz="0" w:space="0" w:color="auto"/>
              </w:divBdr>
              <w:divsChild>
                <w:div w:id="350299961">
                  <w:marLeft w:val="0"/>
                  <w:marRight w:val="0"/>
                  <w:marTop w:val="0"/>
                  <w:marBottom w:val="0"/>
                  <w:divBdr>
                    <w:top w:val="none" w:sz="0" w:space="0" w:color="auto"/>
                    <w:left w:val="none" w:sz="0" w:space="0" w:color="auto"/>
                    <w:bottom w:val="none" w:sz="0" w:space="0" w:color="auto"/>
                    <w:right w:val="none" w:sz="0" w:space="0" w:color="auto"/>
                  </w:divBdr>
                </w:div>
              </w:divsChild>
            </w:div>
            <w:div w:id="655688650">
              <w:marLeft w:val="0"/>
              <w:marRight w:val="0"/>
              <w:marTop w:val="0"/>
              <w:marBottom w:val="0"/>
              <w:divBdr>
                <w:top w:val="none" w:sz="0" w:space="0" w:color="auto"/>
                <w:left w:val="none" w:sz="0" w:space="0" w:color="auto"/>
                <w:bottom w:val="none" w:sz="0" w:space="0" w:color="auto"/>
                <w:right w:val="none" w:sz="0" w:space="0" w:color="auto"/>
              </w:divBdr>
              <w:divsChild>
                <w:div w:id="1273779487">
                  <w:marLeft w:val="0"/>
                  <w:marRight w:val="0"/>
                  <w:marTop w:val="0"/>
                  <w:marBottom w:val="0"/>
                  <w:divBdr>
                    <w:top w:val="none" w:sz="0" w:space="0" w:color="auto"/>
                    <w:left w:val="none" w:sz="0" w:space="0" w:color="auto"/>
                    <w:bottom w:val="none" w:sz="0" w:space="0" w:color="auto"/>
                    <w:right w:val="none" w:sz="0" w:space="0" w:color="auto"/>
                  </w:divBdr>
                </w:div>
              </w:divsChild>
            </w:div>
            <w:div w:id="87428845">
              <w:marLeft w:val="0"/>
              <w:marRight w:val="0"/>
              <w:marTop w:val="0"/>
              <w:marBottom w:val="0"/>
              <w:divBdr>
                <w:top w:val="none" w:sz="0" w:space="0" w:color="auto"/>
                <w:left w:val="none" w:sz="0" w:space="0" w:color="auto"/>
                <w:bottom w:val="none" w:sz="0" w:space="0" w:color="auto"/>
                <w:right w:val="none" w:sz="0" w:space="0" w:color="auto"/>
              </w:divBdr>
              <w:divsChild>
                <w:div w:id="1590653313">
                  <w:marLeft w:val="0"/>
                  <w:marRight w:val="0"/>
                  <w:marTop w:val="0"/>
                  <w:marBottom w:val="0"/>
                  <w:divBdr>
                    <w:top w:val="none" w:sz="0" w:space="0" w:color="auto"/>
                    <w:left w:val="none" w:sz="0" w:space="0" w:color="auto"/>
                    <w:bottom w:val="none" w:sz="0" w:space="0" w:color="auto"/>
                    <w:right w:val="none" w:sz="0" w:space="0" w:color="auto"/>
                  </w:divBdr>
                </w:div>
              </w:divsChild>
            </w:div>
            <w:div w:id="1629165136">
              <w:marLeft w:val="0"/>
              <w:marRight w:val="0"/>
              <w:marTop w:val="0"/>
              <w:marBottom w:val="0"/>
              <w:divBdr>
                <w:top w:val="none" w:sz="0" w:space="0" w:color="auto"/>
                <w:left w:val="none" w:sz="0" w:space="0" w:color="auto"/>
                <w:bottom w:val="none" w:sz="0" w:space="0" w:color="auto"/>
                <w:right w:val="none" w:sz="0" w:space="0" w:color="auto"/>
              </w:divBdr>
              <w:divsChild>
                <w:div w:id="7097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280">
          <w:marLeft w:val="0"/>
          <w:marRight w:val="0"/>
          <w:marTop w:val="0"/>
          <w:marBottom w:val="0"/>
          <w:divBdr>
            <w:top w:val="none" w:sz="0" w:space="0" w:color="auto"/>
            <w:left w:val="none" w:sz="0" w:space="0" w:color="auto"/>
            <w:bottom w:val="none" w:sz="0" w:space="0" w:color="auto"/>
            <w:right w:val="none" w:sz="0" w:space="0" w:color="auto"/>
          </w:divBdr>
          <w:divsChild>
            <w:div w:id="566304553">
              <w:marLeft w:val="0"/>
              <w:marRight w:val="0"/>
              <w:marTop w:val="0"/>
              <w:marBottom w:val="0"/>
              <w:divBdr>
                <w:top w:val="none" w:sz="0" w:space="0" w:color="auto"/>
                <w:left w:val="none" w:sz="0" w:space="0" w:color="auto"/>
                <w:bottom w:val="none" w:sz="0" w:space="0" w:color="auto"/>
                <w:right w:val="none" w:sz="0" w:space="0" w:color="auto"/>
              </w:divBdr>
            </w:div>
          </w:divsChild>
        </w:div>
        <w:div w:id="1254170480">
          <w:marLeft w:val="0"/>
          <w:marRight w:val="0"/>
          <w:marTop w:val="0"/>
          <w:marBottom w:val="0"/>
          <w:divBdr>
            <w:top w:val="none" w:sz="0" w:space="0" w:color="auto"/>
            <w:left w:val="none" w:sz="0" w:space="0" w:color="auto"/>
            <w:bottom w:val="none" w:sz="0" w:space="0" w:color="auto"/>
            <w:right w:val="none" w:sz="0" w:space="0" w:color="auto"/>
          </w:divBdr>
          <w:divsChild>
            <w:div w:id="1167131897">
              <w:marLeft w:val="0"/>
              <w:marRight w:val="0"/>
              <w:marTop w:val="0"/>
              <w:marBottom w:val="0"/>
              <w:divBdr>
                <w:top w:val="none" w:sz="0" w:space="0" w:color="auto"/>
                <w:left w:val="none" w:sz="0" w:space="0" w:color="auto"/>
                <w:bottom w:val="none" w:sz="0" w:space="0" w:color="auto"/>
                <w:right w:val="none" w:sz="0" w:space="0" w:color="auto"/>
              </w:divBdr>
            </w:div>
          </w:divsChild>
        </w:div>
        <w:div w:id="1121726956">
          <w:marLeft w:val="0"/>
          <w:marRight w:val="0"/>
          <w:marTop w:val="0"/>
          <w:marBottom w:val="0"/>
          <w:divBdr>
            <w:top w:val="none" w:sz="0" w:space="0" w:color="auto"/>
            <w:left w:val="none" w:sz="0" w:space="0" w:color="auto"/>
            <w:bottom w:val="none" w:sz="0" w:space="0" w:color="auto"/>
            <w:right w:val="none" w:sz="0" w:space="0" w:color="auto"/>
          </w:divBdr>
          <w:divsChild>
            <w:div w:id="173156823">
              <w:marLeft w:val="0"/>
              <w:marRight w:val="0"/>
              <w:marTop w:val="0"/>
              <w:marBottom w:val="0"/>
              <w:divBdr>
                <w:top w:val="none" w:sz="0" w:space="0" w:color="auto"/>
                <w:left w:val="none" w:sz="0" w:space="0" w:color="auto"/>
                <w:bottom w:val="none" w:sz="0" w:space="0" w:color="auto"/>
                <w:right w:val="none" w:sz="0" w:space="0" w:color="auto"/>
              </w:divBdr>
            </w:div>
          </w:divsChild>
        </w:div>
        <w:div w:id="1574772539">
          <w:marLeft w:val="0"/>
          <w:marRight w:val="0"/>
          <w:marTop w:val="0"/>
          <w:marBottom w:val="0"/>
          <w:divBdr>
            <w:top w:val="none" w:sz="0" w:space="0" w:color="auto"/>
            <w:left w:val="none" w:sz="0" w:space="0" w:color="auto"/>
            <w:bottom w:val="none" w:sz="0" w:space="0" w:color="auto"/>
            <w:right w:val="none" w:sz="0" w:space="0" w:color="auto"/>
          </w:divBdr>
          <w:divsChild>
            <w:div w:id="1234044043">
              <w:marLeft w:val="0"/>
              <w:marRight w:val="0"/>
              <w:marTop w:val="0"/>
              <w:marBottom w:val="0"/>
              <w:divBdr>
                <w:top w:val="none" w:sz="0" w:space="0" w:color="auto"/>
                <w:left w:val="none" w:sz="0" w:space="0" w:color="auto"/>
                <w:bottom w:val="none" w:sz="0" w:space="0" w:color="auto"/>
                <w:right w:val="none" w:sz="0" w:space="0" w:color="auto"/>
              </w:divBdr>
            </w:div>
          </w:divsChild>
        </w:div>
        <w:div w:id="1941524273">
          <w:marLeft w:val="0"/>
          <w:marRight w:val="0"/>
          <w:marTop w:val="0"/>
          <w:marBottom w:val="0"/>
          <w:divBdr>
            <w:top w:val="none" w:sz="0" w:space="0" w:color="auto"/>
            <w:left w:val="none" w:sz="0" w:space="0" w:color="auto"/>
            <w:bottom w:val="none" w:sz="0" w:space="0" w:color="auto"/>
            <w:right w:val="none" w:sz="0" w:space="0" w:color="auto"/>
          </w:divBdr>
          <w:divsChild>
            <w:div w:id="582616401">
              <w:marLeft w:val="0"/>
              <w:marRight w:val="0"/>
              <w:marTop w:val="0"/>
              <w:marBottom w:val="0"/>
              <w:divBdr>
                <w:top w:val="none" w:sz="0" w:space="0" w:color="auto"/>
                <w:left w:val="none" w:sz="0" w:space="0" w:color="auto"/>
                <w:bottom w:val="none" w:sz="0" w:space="0" w:color="auto"/>
                <w:right w:val="none" w:sz="0" w:space="0" w:color="auto"/>
              </w:divBdr>
            </w:div>
          </w:divsChild>
        </w:div>
        <w:div w:id="1860508049">
          <w:marLeft w:val="0"/>
          <w:marRight w:val="0"/>
          <w:marTop w:val="0"/>
          <w:marBottom w:val="0"/>
          <w:divBdr>
            <w:top w:val="none" w:sz="0" w:space="0" w:color="auto"/>
            <w:left w:val="none" w:sz="0" w:space="0" w:color="auto"/>
            <w:bottom w:val="none" w:sz="0" w:space="0" w:color="auto"/>
            <w:right w:val="none" w:sz="0" w:space="0" w:color="auto"/>
          </w:divBdr>
          <w:divsChild>
            <w:div w:id="537275263">
              <w:marLeft w:val="0"/>
              <w:marRight w:val="0"/>
              <w:marTop w:val="0"/>
              <w:marBottom w:val="0"/>
              <w:divBdr>
                <w:top w:val="none" w:sz="0" w:space="0" w:color="auto"/>
                <w:left w:val="none" w:sz="0" w:space="0" w:color="auto"/>
                <w:bottom w:val="none" w:sz="0" w:space="0" w:color="auto"/>
                <w:right w:val="none" w:sz="0" w:space="0" w:color="auto"/>
              </w:divBdr>
            </w:div>
            <w:div w:id="13266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7845">
      <w:bodyDiv w:val="1"/>
      <w:marLeft w:val="0"/>
      <w:marRight w:val="0"/>
      <w:marTop w:val="0"/>
      <w:marBottom w:val="0"/>
      <w:divBdr>
        <w:top w:val="none" w:sz="0" w:space="0" w:color="auto"/>
        <w:left w:val="none" w:sz="0" w:space="0" w:color="auto"/>
        <w:bottom w:val="none" w:sz="0" w:space="0" w:color="auto"/>
        <w:right w:val="none" w:sz="0" w:space="0" w:color="auto"/>
      </w:divBdr>
    </w:div>
    <w:div w:id="1568959495">
      <w:bodyDiv w:val="1"/>
      <w:marLeft w:val="0"/>
      <w:marRight w:val="0"/>
      <w:marTop w:val="0"/>
      <w:marBottom w:val="0"/>
      <w:divBdr>
        <w:top w:val="none" w:sz="0" w:space="0" w:color="auto"/>
        <w:left w:val="none" w:sz="0" w:space="0" w:color="auto"/>
        <w:bottom w:val="none" w:sz="0" w:space="0" w:color="auto"/>
        <w:right w:val="none" w:sz="0" w:space="0" w:color="auto"/>
      </w:divBdr>
    </w:div>
    <w:div w:id="1594976439">
      <w:bodyDiv w:val="1"/>
      <w:marLeft w:val="0"/>
      <w:marRight w:val="0"/>
      <w:marTop w:val="0"/>
      <w:marBottom w:val="0"/>
      <w:divBdr>
        <w:top w:val="none" w:sz="0" w:space="0" w:color="auto"/>
        <w:left w:val="none" w:sz="0" w:space="0" w:color="auto"/>
        <w:bottom w:val="none" w:sz="0" w:space="0" w:color="auto"/>
        <w:right w:val="none" w:sz="0" w:space="0" w:color="auto"/>
      </w:divBdr>
      <w:divsChild>
        <w:div w:id="551893003">
          <w:marLeft w:val="0"/>
          <w:marRight w:val="0"/>
          <w:marTop w:val="0"/>
          <w:marBottom w:val="0"/>
          <w:divBdr>
            <w:top w:val="none" w:sz="0" w:space="0" w:color="auto"/>
            <w:left w:val="none" w:sz="0" w:space="0" w:color="auto"/>
            <w:bottom w:val="none" w:sz="0" w:space="0" w:color="auto"/>
            <w:right w:val="none" w:sz="0" w:space="0" w:color="auto"/>
          </w:divBdr>
        </w:div>
        <w:div w:id="625700544">
          <w:marLeft w:val="0"/>
          <w:marRight w:val="0"/>
          <w:marTop w:val="0"/>
          <w:marBottom w:val="0"/>
          <w:divBdr>
            <w:top w:val="none" w:sz="0" w:space="0" w:color="auto"/>
            <w:left w:val="none" w:sz="0" w:space="0" w:color="auto"/>
            <w:bottom w:val="none" w:sz="0" w:space="0" w:color="auto"/>
            <w:right w:val="none" w:sz="0" w:space="0" w:color="auto"/>
          </w:divBdr>
        </w:div>
        <w:div w:id="1493252538">
          <w:marLeft w:val="0"/>
          <w:marRight w:val="0"/>
          <w:marTop w:val="0"/>
          <w:marBottom w:val="0"/>
          <w:divBdr>
            <w:top w:val="none" w:sz="0" w:space="0" w:color="auto"/>
            <w:left w:val="none" w:sz="0" w:space="0" w:color="auto"/>
            <w:bottom w:val="none" w:sz="0" w:space="0" w:color="auto"/>
            <w:right w:val="none" w:sz="0" w:space="0" w:color="auto"/>
          </w:divBdr>
        </w:div>
        <w:div w:id="1080637485">
          <w:marLeft w:val="0"/>
          <w:marRight w:val="0"/>
          <w:marTop w:val="0"/>
          <w:marBottom w:val="0"/>
          <w:divBdr>
            <w:top w:val="none" w:sz="0" w:space="0" w:color="auto"/>
            <w:left w:val="none" w:sz="0" w:space="0" w:color="auto"/>
            <w:bottom w:val="none" w:sz="0" w:space="0" w:color="auto"/>
            <w:right w:val="none" w:sz="0" w:space="0" w:color="auto"/>
          </w:divBdr>
        </w:div>
        <w:div w:id="1102993744">
          <w:marLeft w:val="0"/>
          <w:marRight w:val="0"/>
          <w:marTop w:val="0"/>
          <w:marBottom w:val="0"/>
          <w:divBdr>
            <w:top w:val="none" w:sz="0" w:space="0" w:color="auto"/>
            <w:left w:val="none" w:sz="0" w:space="0" w:color="auto"/>
            <w:bottom w:val="none" w:sz="0" w:space="0" w:color="auto"/>
            <w:right w:val="none" w:sz="0" w:space="0" w:color="auto"/>
          </w:divBdr>
        </w:div>
        <w:div w:id="77677997">
          <w:marLeft w:val="0"/>
          <w:marRight w:val="0"/>
          <w:marTop w:val="0"/>
          <w:marBottom w:val="0"/>
          <w:divBdr>
            <w:top w:val="none" w:sz="0" w:space="0" w:color="auto"/>
            <w:left w:val="none" w:sz="0" w:space="0" w:color="auto"/>
            <w:bottom w:val="none" w:sz="0" w:space="0" w:color="auto"/>
            <w:right w:val="none" w:sz="0" w:space="0" w:color="auto"/>
          </w:divBdr>
        </w:div>
        <w:div w:id="578641690">
          <w:marLeft w:val="0"/>
          <w:marRight w:val="0"/>
          <w:marTop w:val="0"/>
          <w:marBottom w:val="0"/>
          <w:divBdr>
            <w:top w:val="none" w:sz="0" w:space="0" w:color="auto"/>
            <w:left w:val="none" w:sz="0" w:space="0" w:color="auto"/>
            <w:bottom w:val="none" w:sz="0" w:space="0" w:color="auto"/>
            <w:right w:val="none" w:sz="0" w:space="0" w:color="auto"/>
          </w:divBdr>
        </w:div>
        <w:div w:id="104345977">
          <w:marLeft w:val="0"/>
          <w:marRight w:val="0"/>
          <w:marTop w:val="0"/>
          <w:marBottom w:val="0"/>
          <w:divBdr>
            <w:top w:val="none" w:sz="0" w:space="0" w:color="auto"/>
            <w:left w:val="none" w:sz="0" w:space="0" w:color="auto"/>
            <w:bottom w:val="none" w:sz="0" w:space="0" w:color="auto"/>
            <w:right w:val="none" w:sz="0" w:space="0" w:color="auto"/>
          </w:divBdr>
        </w:div>
        <w:div w:id="190843603">
          <w:marLeft w:val="0"/>
          <w:marRight w:val="0"/>
          <w:marTop w:val="0"/>
          <w:marBottom w:val="0"/>
          <w:divBdr>
            <w:top w:val="none" w:sz="0" w:space="0" w:color="auto"/>
            <w:left w:val="none" w:sz="0" w:space="0" w:color="auto"/>
            <w:bottom w:val="none" w:sz="0" w:space="0" w:color="auto"/>
            <w:right w:val="none" w:sz="0" w:space="0" w:color="auto"/>
          </w:divBdr>
        </w:div>
        <w:div w:id="1064990696">
          <w:marLeft w:val="0"/>
          <w:marRight w:val="0"/>
          <w:marTop w:val="0"/>
          <w:marBottom w:val="0"/>
          <w:divBdr>
            <w:top w:val="none" w:sz="0" w:space="0" w:color="auto"/>
            <w:left w:val="none" w:sz="0" w:space="0" w:color="auto"/>
            <w:bottom w:val="none" w:sz="0" w:space="0" w:color="auto"/>
            <w:right w:val="none" w:sz="0" w:space="0" w:color="auto"/>
          </w:divBdr>
        </w:div>
        <w:div w:id="796602982">
          <w:marLeft w:val="0"/>
          <w:marRight w:val="0"/>
          <w:marTop w:val="0"/>
          <w:marBottom w:val="0"/>
          <w:divBdr>
            <w:top w:val="none" w:sz="0" w:space="0" w:color="auto"/>
            <w:left w:val="none" w:sz="0" w:space="0" w:color="auto"/>
            <w:bottom w:val="none" w:sz="0" w:space="0" w:color="auto"/>
            <w:right w:val="none" w:sz="0" w:space="0" w:color="auto"/>
          </w:divBdr>
        </w:div>
        <w:div w:id="220287242">
          <w:marLeft w:val="0"/>
          <w:marRight w:val="0"/>
          <w:marTop w:val="0"/>
          <w:marBottom w:val="0"/>
          <w:divBdr>
            <w:top w:val="none" w:sz="0" w:space="0" w:color="auto"/>
            <w:left w:val="none" w:sz="0" w:space="0" w:color="auto"/>
            <w:bottom w:val="none" w:sz="0" w:space="0" w:color="auto"/>
            <w:right w:val="none" w:sz="0" w:space="0" w:color="auto"/>
          </w:divBdr>
        </w:div>
        <w:div w:id="284505825">
          <w:marLeft w:val="0"/>
          <w:marRight w:val="0"/>
          <w:marTop w:val="0"/>
          <w:marBottom w:val="0"/>
          <w:divBdr>
            <w:top w:val="none" w:sz="0" w:space="0" w:color="auto"/>
            <w:left w:val="none" w:sz="0" w:space="0" w:color="auto"/>
            <w:bottom w:val="none" w:sz="0" w:space="0" w:color="auto"/>
            <w:right w:val="none" w:sz="0" w:space="0" w:color="auto"/>
          </w:divBdr>
        </w:div>
      </w:divsChild>
    </w:div>
    <w:div w:id="1662928161">
      <w:bodyDiv w:val="1"/>
      <w:marLeft w:val="0"/>
      <w:marRight w:val="0"/>
      <w:marTop w:val="0"/>
      <w:marBottom w:val="0"/>
      <w:divBdr>
        <w:top w:val="none" w:sz="0" w:space="0" w:color="auto"/>
        <w:left w:val="none" w:sz="0" w:space="0" w:color="auto"/>
        <w:bottom w:val="none" w:sz="0" w:space="0" w:color="auto"/>
        <w:right w:val="none" w:sz="0" w:space="0" w:color="auto"/>
      </w:divBdr>
    </w:div>
    <w:div w:id="1670719236">
      <w:bodyDiv w:val="1"/>
      <w:marLeft w:val="0"/>
      <w:marRight w:val="0"/>
      <w:marTop w:val="0"/>
      <w:marBottom w:val="0"/>
      <w:divBdr>
        <w:top w:val="none" w:sz="0" w:space="0" w:color="auto"/>
        <w:left w:val="none" w:sz="0" w:space="0" w:color="auto"/>
        <w:bottom w:val="none" w:sz="0" w:space="0" w:color="auto"/>
        <w:right w:val="none" w:sz="0" w:space="0" w:color="auto"/>
      </w:divBdr>
      <w:divsChild>
        <w:div w:id="2070760962">
          <w:marLeft w:val="0"/>
          <w:marRight w:val="0"/>
          <w:marTop w:val="0"/>
          <w:marBottom w:val="0"/>
          <w:divBdr>
            <w:top w:val="none" w:sz="0" w:space="0" w:color="auto"/>
            <w:left w:val="none" w:sz="0" w:space="0" w:color="auto"/>
            <w:bottom w:val="none" w:sz="0" w:space="0" w:color="auto"/>
            <w:right w:val="none" w:sz="0" w:space="0" w:color="auto"/>
          </w:divBdr>
        </w:div>
        <w:div w:id="1230575405">
          <w:marLeft w:val="0"/>
          <w:marRight w:val="0"/>
          <w:marTop w:val="0"/>
          <w:marBottom w:val="0"/>
          <w:divBdr>
            <w:top w:val="none" w:sz="0" w:space="0" w:color="auto"/>
            <w:left w:val="none" w:sz="0" w:space="0" w:color="auto"/>
            <w:bottom w:val="none" w:sz="0" w:space="0" w:color="auto"/>
            <w:right w:val="none" w:sz="0" w:space="0" w:color="auto"/>
          </w:divBdr>
        </w:div>
        <w:div w:id="711346897">
          <w:marLeft w:val="0"/>
          <w:marRight w:val="0"/>
          <w:marTop w:val="0"/>
          <w:marBottom w:val="0"/>
          <w:divBdr>
            <w:top w:val="none" w:sz="0" w:space="0" w:color="auto"/>
            <w:left w:val="none" w:sz="0" w:space="0" w:color="auto"/>
            <w:bottom w:val="none" w:sz="0" w:space="0" w:color="auto"/>
            <w:right w:val="none" w:sz="0" w:space="0" w:color="auto"/>
          </w:divBdr>
        </w:div>
        <w:div w:id="1491755735">
          <w:marLeft w:val="0"/>
          <w:marRight w:val="0"/>
          <w:marTop w:val="0"/>
          <w:marBottom w:val="0"/>
          <w:divBdr>
            <w:top w:val="none" w:sz="0" w:space="0" w:color="auto"/>
            <w:left w:val="none" w:sz="0" w:space="0" w:color="auto"/>
            <w:bottom w:val="none" w:sz="0" w:space="0" w:color="auto"/>
            <w:right w:val="none" w:sz="0" w:space="0" w:color="auto"/>
          </w:divBdr>
        </w:div>
        <w:div w:id="2060477060">
          <w:marLeft w:val="0"/>
          <w:marRight w:val="0"/>
          <w:marTop w:val="0"/>
          <w:marBottom w:val="0"/>
          <w:divBdr>
            <w:top w:val="none" w:sz="0" w:space="0" w:color="auto"/>
            <w:left w:val="none" w:sz="0" w:space="0" w:color="auto"/>
            <w:bottom w:val="none" w:sz="0" w:space="0" w:color="auto"/>
            <w:right w:val="none" w:sz="0" w:space="0" w:color="auto"/>
          </w:divBdr>
        </w:div>
        <w:div w:id="244653024">
          <w:marLeft w:val="0"/>
          <w:marRight w:val="0"/>
          <w:marTop w:val="0"/>
          <w:marBottom w:val="0"/>
          <w:divBdr>
            <w:top w:val="none" w:sz="0" w:space="0" w:color="auto"/>
            <w:left w:val="none" w:sz="0" w:space="0" w:color="auto"/>
            <w:bottom w:val="none" w:sz="0" w:space="0" w:color="auto"/>
            <w:right w:val="none" w:sz="0" w:space="0" w:color="auto"/>
          </w:divBdr>
        </w:div>
        <w:div w:id="1821605875">
          <w:marLeft w:val="0"/>
          <w:marRight w:val="0"/>
          <w:marTop w:val="0"/>
          <w:marBottom w:val="0"/>
          <w:divBdr>
            <w:top w:val="none" w:sz="0" w:space="0" w:color="auto"/>
            <w:left w:val="none" w:sz="0" w:space="0" w:color="auto"/>
            <w:bottom w:val="none" w:sz="0" w:space="0" w:color="auto"/>
            <w:right w:val="none" w:sz="0" w:space="0" w:color="auto"/>
          </w:divBdr>
        </w:div>
        <w:div w:id="734544620">
          <w:marLeft w:val="0"/>
          <w:marRight w:val="0"/>
          <w:marTop w:val="0"/>
          <w:marBottom w:val="0"/>
          <w:divBdr>
            <w:top w:val="none" w:sz="0" w:space="0" w:color="auto"/>
            <w:left w:val="none" w:sz="0" w:space="0" w:color="auto"/>
            <w:bottom w:val="none" w:sz="0" w:space="0" w:color="auto"/>
            <w:right w:val="none" w:sz="0" w:space="0" w:color="auto"/>
          </w:divBdr>
        </w:div>
      </w:divsChild>
    </w:div>
    <w:div w:id="1734545532">
      <w:bodyDiv w:val="1"/>
      <w:marLeft w:val="0"/>
      <w:marRight w:val="0"/>
      <w:marTop w:val="0"/>
      <w:marBottom w:val="0"/>
      <w:divBdr>
        <w:top w:val="none" w:sz="0" w:space="0" w:color="auto"/>
        <w:left w:val="none" w:sz="0" w:space="0" w:color="auto"/>
        <w:bottom w:val="none" w:sz="0" w:space="0" w:color="auto"/>
        <w:right w:val="none" w:sz="0" w:space="0" w:color="auto"/>
      </w:divBdr>
    </w:div>
    <w:div w:id="1738237183">
      <w:bodyDiv w:val="1"/>
      <w:marLeft w:val="0"/>
      <w:marRight w:val="0"/>
      <w:marTop w:val="0"/>
      <w:marBottom w:val="0"/>
      <w:divBdr>
        <w:top w:val="none" w:sz="0" w:space="0" w:color="auto"/>
        <w:left w:val="none" w:sz="0" w:space="0" w:color="auto"/>
        <w:bottom w:val="none" w:sz="0" w:space="0" w:color="auto"/>
        <w:right w:val="none" w:sz="0" w:space="0" w:color="auto"/>
      </w:divBdr>
    </w:div>
    <w:div w:id="1778450619">
      <w:bodyDiv w:val="1"/>
      <w:marLeft w:val="0"/>
      <w:marRight w:val="0"/>
      <w:marTop w:val="0"/>
      <w:marBottom w:val="0"/>
      <w:divBdr>
        <w:top w:val="none" w:sz="0" w:space="0" w:color="auto"/>
        <w:left w:val="none" w:sz="0" w:space="0" w:color="auto"/>
        <w:bottom w:val="none" w:sz="0" w:space="0" w:color="auto"/>
        <w:right w:val="none" w:sz="0" w:space="0" w:color="auto"/>
      </w:divBdr>
    </w:div>
    <w:div w:id="1806972235">
      <w:bodyDiv w:val="1"/>
      <w:marLeft w:val="0"/>
      <w:marRight w:val="0"/>
      <w:marTop w:val="0"/>
      <w:marBottom w:val="0"/>
      <w:divBdr>
        <w:top w:val="none" w:sz="0" w:space="0" w:color="auto"/>
        <w:left w:val="none" w:sz="0" w:space="0" w:color="auto"/>
        <w:bottom w:val="none" w:sz="0" w:space="0" w:color="auto"/>
        <w:right w:val="none" w:sz="0" w:space="0" w:color="auto"/>
      </w:divBdr>
      <w:divsChild>
        <w:div w:id="900480215">
          <w:marLeft w:val="0"/>
          <w:marRight w:val="0"/>
          <w:marTop w:val="280"/>
          <w:marBottom w:val="280"/>
          <w:divBdr>
            <w:top w:val="none" w:sz="0" w:space="0" w:color="auto"/>
            <w:left w:val="none" w:sz="0" w:space="0" w:color="auto"/>
            <w:bottom w:val="none" w:sz="0" w:space="0" w:color="auto"/>
            <w:right w:val="none" w:sz="0" w:space="0" w:color="auto"/>
          </w:divBdr>
        </w:div>
        <w:div w:id="260645580">
          <w:marLeft w:val="0"/>
          <w:marRight w:val="0"/>
          <w:marTop w:val="280"/>
          <w:marBottom w:val="280"/>
          <w:divBdr>
            <w:top w:val="none" w:sz="0" w:space="0" w:color="auto"/>
            <w:left w:val="none" w:sz="0" w:space="0" w:color="auto"/>
            <w:bottom w:val="none" w:sz="0" w:space="0" w:color="auto"/>
            <w:right w:val="none" w:sz="0" w:space="0" w:color="auto"/>
          </w:divBdr>
        </w:div>
      </w:divsChild>
    </w:div>
    <w:div w:id="1838157141">
      <w:bodyDiv w:val="1"/>
      <w:marLeft w:val="0"/>
      <w:marRight w:val="0"/>
      <w:marTop w:val="0"/>
      <w:marBottom w:val="0"/>
      <w:divBdr>
        <w:top w:val="none" w:sz="0" w:space="0" w:color="auto"/>
        <w:left w:val="none" w:sz="0" w:space="0" w:color="auto"/>
        <w:bottom w:val="none" w:sz="0" w:space="0" w:color="auto"/>
        <w:right w:val="none" w:sz="0" w:space="0" w:color="auto"/>
      </w:divBdr>
      <w:divsChild>
        <w:div w:id="653098061">
          <w:marLeft w:val="0"/>
          <w:marRight w:val="0"/>
          <w:marTop w:val="280"/>
          <w:marBottom w:val="280"/>
          <w:divBdr>
            <w:top w:val="none" w:sz="0" w:space="0" w:color="auto"/>
            <w:left w:val="none" w:sz="0" w:space="0" w:color="auto"/>
            <w:bottom w:val="none" w:sz="0" w:space="0" w:color="auto"/>
            <w:right w:val="none" w:sz="0" w:space="0" w:color="auto"/>
          </w:divBdr>
        </w:div>
        <w:div w:id="846137963">
          <w:marLeft w:val="0"/>
          <w:marRight w:val="0"/>
          <w:marTop w:val="280"/>
          <w:marBottom w:val="280"/>
          <w:divBdr>
            <w:top w:val="none" w:sz="0" w:space="0" w:color="auto"/>
            <w:left w:val="none" w:sz="0" w:space="0" w:color="auto"/>
            <w:bottom w:val="none" w:sz="0" w:space="0" w:color="auto"/>
            <w:right w:val="none" w:sz="0" w:space="0" w:color="auto"/>
          </w:divBdr>
        </w:div>
        <w:div w:id="1222593985">
          <w:marLeft w:val="0"/>
          <w:marRight w:val="0"/>
          <w:marTop w:val="280"/>
          <w:marBottom w:val="280"/>
          <w:divBdr>
            <w:top w:val="none" w:sz="0" w:space="0" w:color="auto"/>
            <w:left w:val="none" w:sz="0" w:space="0" w:color="auto"/>
            <w:bottom w:val="none" w:sz="0" w:space="0" w:color="auto"/>
            <w:right w:val="none" w:sz="0" w:space="0" w:color="auto"/>
          </w:divBdr>
        </w:div>
        <w:div w:id="2108696097">
          <w:marLeft w:val="0"/>
          <w:marRight w:val="0"/>
          <w:marTop w:val="280"/>
          <w:marBottom w:val="280"/>
          <w:divBdr>
            <w:top w:val="none" w:sz="0" w:space="0" w:color="auto"/>
            <w:left w:val="none" w:sz="0" w:space="0" w:color="auto"/>
            <w:bottom w:val="none" w:sz="0" w:space="0" w:color="auto"/>
            <w:right w:val="none" w:sz="0" w:space="0" w:color="auto"/>
          </w:divBdr>
        </w:div>
        <w:div w:id="1233420025">
          <w:marLeft w:val="0"/>
          <w:marRight w:val="0"/>
          <w:marTop w:val="280"/>
          <w:marBottom w:val="280"/>
          <w:divBdr>
            <w:top w:val="none" w:sz="0" w:space="0" w:color="auto"/>
            <w:left w:val="none" w:sz="0" w:space="0" w:color="auto"/>
            <w:bottom w:val="none" w:sz="0" w:space="0" w:color="auto"/>
            <w:right w:val="none" w:sz="0" w:space="0" w:color="auto"/>
          </w:divBdr>
        </w:div>
        <w:div w:id="1245266482">
          <w:marLeft w:val="0"/>
          <w:marRight w:val="0"/>
          <w:marTop w:val="280"/>
          <w:marBottom w:val="280"/>
          <w:divBdr>
            <w:top w:val="none" w:sz="0" w:space="0" w:color="auto"/>
            <w:left w:val="none" w:sz="0" w:space="0" w:color="auto"/>
            <w:bottom w:val="none" w:sz="0" w:space="0" w:color="auto"/>
            <w:right w:val="none" w:sz="0" w:space="0" w:color="auto"/>
          </w:divBdr>
        </w:div>
        <w:div w:id="72438973">
          <w:marLeft w:val="0"/>
          <w:marRight w:val="0"/>
          <w:marTop w:val="280"/>
          <w:marBottom w:val="280"/>
          <w:divBdr>
            <w:top w:val="none" w:sz="0" w:space="0" w:color="auto"/>
            <w:left w:val="none" w:sz="0" w:space="0" w:color="auto"/>
            <w:bottom w:val="none" w:sz="0" w:space="0" w:color="auto"/>
            <w:right w:val="none" w:sz="0" w:space="0" w:color="auto"/>
          </w:divBdr>
        </w:div>
        <w:div w:id="1999386466">
          <w:marLeft w:val="0"/>
          <w:marRight w:val="0"/>
          <w:marTop w:val="280"/>
          <w:marBottom w:val="280"/>
          <w:divBdr>
            <w:top w:val="none" w:sz="0" w:space="0" w:color="auto"/>
            <w:left w:val="none" w:sz="0" w:space="0" w:color="auto"/>
            <w:bottom w:val="none" w:sz="0" w:space="0" w:color="auto"/>
            <w:right w:val="none" w:sz="0" w:space="0" w:color="auto"/>
          </w:divBdr>
        </w:div>
        <w:div w:id="1619407468">
          <w:marLeft w:val="0"/>
          <w:marRight w:val="0"/>
          <w:marTop w:val="280"/>
          <w:marBottom w:val="280"/>
          <w:divBdr>
            <w:top w:val="none" w:sz="0" w:space="0" w:color="auto"/>
            <w:left w:val="none" w:sz="0" w:space="0" w:color="auto"/>
            <w:bottom w:val="none" w:sz="0" w:space="0" w:color="auto"/>
            <w:right w:val="none" w:sz="0" w:space="0" w:color="auto"/>
          </w:divBdr>
        </w:div>
        <w:div w:id="1712219684">
          <w:marLeft w:val="0"/>
          <w:marRight w:val="0"/>
          <w:marTop w:val="280"/>
          <w:marBottom w:val="280"/>
          <w:divBdr>
            <w:top w:val="none" w:sz="0" w:space="0" w:color="auto"/>
            <w:left w:val="none" w:sz="0" w:space="0" w:color="auto"/>
            <w:bottom w:val="none" w:sz="0" w:space="0" w:color="auto"/>
            <w:right w:val="none" w:sz="0" w:space="0" w:color="auto"/>
          </w:divBdr>
        </w:div>
        <w:div w:id="667486691">
          <w:marLeft w:val="0"/>
          <w:marRight w:val="0"/>
          <w:marTop w:val="280"/>
          <w:marBottom w:val="280"/>
          <w:divBdr>
            <w:top w:val="none" w:sz="0" w:space="0" w:color="auto"/>
            <w:left w:val="none" w:sz="0" w:space="0" w:color="auto"/>
            <w:bottom w:val="none" w:sz="0" w:space="0" w:color="auto"/>
            <w:right w:val="none" w:sz="0" w:space="0" w:color="auto"/>
          </w:divBdr>
        </w:div>
        <w:div w:id="1199974216">
          <w:marLeft w:val="0"/>
          <w:marRight w:val="0"/>
          <w:marTop w:val="280"/>
          <w:marBottom w:val="280"/>
          <w:divBdr>
            <w:top w:val="none" w:sz="0" w:space="0" w:color="auto"/>
            <w:left w:val="none" w:sz="0" w:space="0" w:color="auto"/>
            <w:bottom w:val="none" w:sz="0" w:space="0" w:color="auto"/>
            <w:right w:val="none" w:sz="0" w:space="0" w:color="auto"/>
          </w:divBdr>
        </w:div>
        <w:div w:id="1982225677">
          <w:marLeft w:val="0"/>
          <w:marRight w:val="0"/>
          <w:marTop w:val="280"/>
          <w:marBottom w:val="280"/>
          <w:divBdr>
            <w:top w:val="none" w:sz="0" w:space="0" w:color="auto"/>
            <w:left w:val="none" w:sz="0" w:space="0" w:color="auto"/>
            <w:bottom w:val="none" w:sz="0" w:space="0" w:color="auto"/>
            <w:right w:val="none" w:sz="0" w:space="0" w:color="auto"/>
          </w:divBdr>
        </w:div>
      </w:divsChild>
    </w:div>
    <w:div w:id="1915432479">
      <w:bodyDiv w:val="1"/>
      <w:marLeft w:val="0"/>
      <w:marRight w:val="0"/>
      <w:marTop w:val="0"/>
      <w:marBottom w:val="0"/>
      <w:divBdr>
        <w:top w:val="none" w:sz="0" w:space="0" w:color="auto"/>
        <w:left w:val="none" w:sz="0" w:space="0" w:color="auto"/>
        <w:bottom w:val="none" w:sz="0" w:space="0" w:color="auto"/>
        <w:right w:val="none" w:sz="0" w:space="0" w:color="auto"/>
      </w:divBdr>
      <w:divsChild>
        <w:div w:id="1441948448">
          <w:marLeft w:val="0"/>
          <w:marRight w:val="0"/>
          <w:marTop w:val="0"/>
          <w:marBottom w:val="0"/>
          <w:divBdr>
            <w:top w:val="none" w:sz="0" w:space="0" w:color="auto"/>
            <w:left w:val="none" w:sz="0" w:space="0" w:color="auto"/>
            <w:bottom w:val="none" w:sz="0" w:space="0" w:color="auto"/>
            <w:right w:val="none" w:sz="0" w:space="0" w:color="auto"/>
          </w:divBdr>
        </w:div>
        <w:div w:id="348720148">
          <w:marLeft w:val="0"/>
          <w:marRight w:val="0"/>
          <w:marTop w:val="0"/>
          <w:marBottom w:val="0"/>
          <w:divBdr>
            <w:top w:val="none" w:sz="0" w:space="0" w:color="auto"/>
            <w:left w:val="none" w:sz="0" w:space="0" w:color="auto"/>
            <w:bottom w:val="none" w:sz="0" w:space="0" w:color="auto"/>
            <w:right w:val="none" w:sz="0" w:space="0" w:color="auto"/>
          </w:divBdr>
          <w:divsChild>
            <w:div w:id="2056737062">
              <w:marLeft w:val="0"/>
              <w:marRight w:val="0"/>
              <w:marTop w:val="0"/>
              <w:marBottom w:val="0"/>
              <w:divBdr>
                <w:top w:val="none" w:sz="0" w:space="0" w:color="auto"/>
                <w:left w:val="none" w:sz="0" w:space="0" w:color="auto"/>
                <w:bottom w:val="none" w:sz="0" w:space="0" w:color="auto"/>
                <w:right w:val="none" w:sz="0" w:space="0" w:color="auto"/>
              </w:divBdr>
              <w:divsChild>
                <w:div w:id="1866554397">
                  <w:marLeft w:val="0"/>
                  <w:marRight w:val="0"/>
                  <w:marTop w:val="0"/>
                  <w:marBottom w:val="0"/>
                  <w:divBdr>
                    <w:top w:val="none" w:sz="0" w:space="0" w:color="auto"/>
                    <w:left w:val="none" w:sz="0" w:space="0" w:color="auto"/>
                    <w:bottom w:val="none" w:sz="0" w:space="0" w:color="auto"/>
                    <w:right w:val="none" w:sz="0" w:space="0" w:color="auto"/>
                  </w:divBdr>
                </w:div>
              </w:divsChild>
            </w:div>
            <w:div w:id="5331281">
              <w:marLeft w:val="0"/>
              <w:marRight w:val="0"/>
              <w:marTop w:val="0"/>
              <w:marBottom w:val="0"/>
              <w:divBdr>
                <w:top w:val="none" w:sz="0" w:space="0" w:color="auto"/>
                <w:left w:val="none" w:sz="0" w:space="0" w:color="auto"/>
                <w:bottom w:val="none" w:sz="0" w:space="0" w:color="auto"/>
                <w:right w:val="none" w:sz="0" w:space="0" w:color="auto"/>
              </w:divBdr>
              <w:divsChild>
                <w:div w:id="830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062">
          <w:marLeft w:val="0"/>
          <w:marRight w:val="0"/>
          <w:marTop w:val="0"/>
          <w:marBottom w:val="0"/>
          <w:divBdr>
            <w:top w:val="none" w:sz="0" w:space="0" w:color="auto"/>
            <w:left w:val="none" w:sz="0" w:space="0" w:color="auto"/>
            <w:bottom w:val="none" w:sz="0" w:space="0" w:color="auto"/>
            <w:right w:val="none" w:sz="0" w:space="0" w:color="auto"/>
          </w:divBdr>
          <w:divsChild>
            <w:div w:id="2036694215">
              <w:marLeft w:val="0"/>
              <w:marRight w:val="0"/>
              <w:marTop w:val="0"/>
              <w:marBottom w:val="0"/>
              <w:divBdr>
                <w:top w:val="none" w:sz="0" w:space="0" w:color="auto"/>
                <w:left w:val="none" w:sz="0" w:space="0" w:color="auto"/>
                <w:bottom w:val="none" w:sz="0" w:space="0" w:color="auto"/>
                <w:right w:val="none" w:sz="0" w:space="0" w:color="auto"/>
              </w:divBdr>
            </w:div>
          </w:divsChild>
        </w:div>
        <w:div w:id="1283806148">
          <w:marLeft w:val="0"/>
          <w:marRight w:val="0"/>
          <w:marTop w:val="0"/>
          <w:marBottom w:val="0"/>
          <w:divBdr>
            <w:top w:val="none" w:sz="0" w:space="0" w:color="auto"/>
            <w:left w:val="none" w:sz="0" w:space="0" w:color="auto"/>
            <w:bottom w:val="none" w:sz="0" w:space="0" w:color="auto"/>
            <w:right w:val="none" w:sz="0" w:space="0" w:color="auto"/>
          </w:divBdr>
          <w:divsChild>
            <w:div w:id="1346711357">
              <w:marLeft w:val="0"/>
              <w:marRight w:val="0"/>
              <w:marTop w:val="0"/>
              <w:marBottom w:val="0"/>
              <w:divBdr>
                <w:top w:val="none" w:sz="0" w:space="0" w:color="auto"/>
                <w:left w:val="none" w:sz="0" w:space="0" w:color="auto"/>
                <w:bottom w:val="none" w:sz="0" w:space="0" w:color="auto"/>
                <w:right w:val="none" w:sz="0" w:space="0" w:color="auto"/>
              </w:divBdr>
            </w:div>
          </w:divsChild>
        </w:div>
        <w:div w:id="2080326169">
          <w:marLeft w:val="0"/>
          <w:marRight w:val="0"/>
          <w:marTop w:val="0"/>
          <w:marBottom w:val="0"/>
          <w:divBdr>
            <w:top w:val="none" w:sz="0" w:space="0" w:color="auto"/>
            <w:left w:val="none" w:sz="0" w:space="0" w:color="auto"/>
            <w:bottom w:val="none" w:sz="0" w:space="0" w:color="auto"/>
            <w:right w:val="none" w:sz="0" w:space="0" w:color="auto"/>
          </w:divBdr>
          <w:divsChild>
            <w:div w:id="619646933">
              <w:marLeft w:val="0"/>
              <w:marRight w:val="0"/>
              <w:marTop w:val="0"/>
              <w:marBottom w:val="0"/>
              <w:divBdr>
                <w:top w:val="none" w:sz="0" w:space="0" w:color="auto"/>
                <w:left w:val="none" w:sz="0" w:space="0" w:color="auto"/>
                <w:bottom w:val="none" w:sz="0" w:space="0" w:color="auto"/>
                <w:right w:val="none" w:sz="0" w:space="0" w:color="auto"/>
              </w:divBdr>
              <w:divsChild>
                <w:div w:id="831720566">
                  <w:marLeft w:val="0"/>
                  <w:marRight w:val="0"/>
                  <w:marTop w:val="0"/>
                  <w:marBottom w:val="0"/>
                  <w:divBdr>
                    <w:top w:val="none" w:sz="0" w:space="0" w:color="auto"/>
                    <w:left w:val="none" w:sz="0" w:space="0" w:color="auto"/>
                    <w:bottom w:val="none" w:sz="0" w:space="0" w:color="auto"/>
                    <w:right w:val="none" w:sz="0" w:space="0" w:color="auto"/>
                  </w:divBdr>
                </w:div>
              </w:divsChild>
            </w:div>
            <w:div w:id="2145417969">
              <w:marLeft w:val="0"/>
              <w:marRight w:val="0"/>
              <w:marTop w:val="0"/>
              <w:marBottom w:val="0"/>
              <w:divBdr>
                <w:top w:val="none" w:sz="0" w:space="0" w:color="auto"/>
                <w:left w:val="none" w:sz="0" w:space="0" w:color="auto"/>
                <w:bottom w:val="none" w:sz="0" w:space="0" w:color="auto"/>
                <w:right w:val="none" w:sz="0" w:space="0" w:color="auto"/>
              </w:divBdr>
              <w:divsChild>
                <w:div w:id="1696617598">
                  <w:marLeft w:val="0"/>
                  <w:marRight w:val="0"/>
                  <w:marTop w:val="0"/>
                  <w:marBottom w:val="0"/>
                  <w:divBdr>
                    <w:top w:val="none" w:sz="0" w:space="0" w:color="auto"/>
                    <w:left w:val="none" w:sz="0" w:space="0" w:color="auto"/>
                    <w:bottom w:val="none" w:sz="0" w:space="0" w:color="auto"/>
                    <w:right w:val="none" w:sz="0" w:space="0" w:color="auto"/>
                  </w:divBdr>
                </w:div>
              </w:divsChild>
            </w:div>
            <w:div w:id="858809578">
              <w:marLeft w:val="0"/>
              <w:marRight w:val="0"/>
              <w:marTop w:val="0"/>
              <w:marBottom w:val="0"/>
              <w:divBdr>
                <w:top w:val="none" w:sz="0" w:space="0" w:color="auto"/>
                <w:left w:val="none" w:sz="0" w:space="0" w:color="auto"/>
                <w:bottom w:val="none" w:sz="0" w:space="0" w:color="auto"/>
                <w:right w:val="none" w:sz="0" w:space="0" w:color="auto"/>
              </w:divBdr>
              <w:divsChild>
                <w:div w:id="304554268">
                  <w:marLeft w:val="0"/>
                  <w:marRight w:val="0"/>
                  <w:marTop w:val="0"/>
                  <w:marBottom w:val="0"/>
                  <w:divBdr>
                    <w:top w:val="none" w:sz="0" w:space="0" w:color="auto"/>
                    <w:left w:val="none" w:sz="0" w:space="0" w:color="auto"/>
                    <w:bottom w:val="none" w:sz="0" w:space="0" w:color="auto"/>
                    <w:right w:val="none" w:sz="0" w:space="0" w:color="auto"/>
                  </w:divBdr>
                </w:div>
              </w:divsChild>
            </w:div>
            <w:div w:id="1701205339">
              <w:marLeft w:val="0"/>
              <w:marRight w:val="0"/>
              <w:marTop w:val="0"/>
              <w:marBottom w:val="0"/>
              <w:divBdr>
                <w:top w:val="none" w:sz="0" w:space="0" w:color="auto"/>
                <w:left w:val="none" w:sz="0" w:space="0" w:color="auto"/>
                <w:bottom w:val="none" w:sz="0" w:space="0" w:color="auto"/>
                <w:right w:val="none" w:sz="0" w:space="0" w:color="auto"/>
              </w:divBdr>
              <w:divsChild>
                <w:div w:id="2082941520">
                  <w:marLeft w:val="0"/>
                  <w:marRight w:val="0"/>
                  <w:marTop w:val="0"/>
                  <w:marBottom w:val="0"/>
                  <w:divBdr>
                    <w:top w:val="none" w:sz="0" w:space="0" w:color="auto"/>
                    <w:left w:val="none" w:sz="0" w:space="0" w:color="auto"/>
                    <w:bottom w:val="none" w:sz="0" w:space="0" w:color="auto"/>
                    <w:right w:val="none" w:sz="0" w:space="0" w:color="auto"/>
                  </w:divBdr>
                </w:div>
              </w:divsChild>
            </w:div>
            <w:div w:id="1802725381">
              <w:marLeft w:val="0"/>
              <w:marRight w:val="0"/>
              <w:marTop w:val="0"/>
              <w:marBottom w:val="0"/>
              <w:divBdr>
                <w:top w:val="none" w:sz="0" w:space="0" w:color="auto"/>
                <w:left w:val="none" w:sz="0" w:space="0" w:color="auto"/>
                <w:bottom w:val="none" w:sz="0" w:space="0" w:color="auto"/>
                <w:right w:val="none" w:sz="0" w:space="0" w:color="auto"/>
              </w:divBdr>
              <w:divsChild>
                <w:div w:id="889808986">
                  <w:marLeft w:val="0"/>
                  <w:marRight w:val="0"/>
                  <w:marTop w:val="0"/>
                  <w:marBottom w:val="0"/>
                  <w:divBdr>
                    <w:top w:val="none" w:sz="0" w:space="0" w:color="auto"/>
                    <w:left w:val="none" w:sz="0" w:space="0" w:color="auto"/>
                    <w:bottom w:val="none" w:sz="0" w:space="0" w:color="auto"/>
                    <w:right w:val="none" w:sz="0" w:space="0" w:color="auto"/>
                  </w:divBdr>
                </w:div>
              </w:divsChild>
            </w:div>
            <w:div w:id="779760456">
              <w:marLeft w:val="0"/>
              <w:marRight w:val="0"/>
              <w:marTop w:val="0"/>
              <w:marBottom w:val="0"/>
              <w:divBdr>
                <w:top w:val="none" w:sz="0" w:space="0" w:color="auto"/>
                <w:left w:val="none" w:sz="0" w:space="0" w:color="auto"/>
                <w:bottom w:val="none" w:sz="0" w:space="0" w:color="auto"/>
                <w:right w:val="none" w:sz="0" w:space="0" w:color="auto"/>
              </w:divBdr>
              <w:divsChild>
                <w:div w:id="599604496">
                  <w:marLeft w:val="0"/>
                  <w:marRight w:val="0"/>
                  <w:marTop w:val="0"/>
                  <w:marBottom w:val="0"/>
                  <w:divBdr>
                    <w:top w:val="none" w:sz="0" w:space="0" w:color="auto"/>
                    <w:left w:val="none" w:sz="0" w:space="0" w:color="auto"/>
                    <w:bottom w:val="none" w:sz="0" w:space="0" w:color="auto"/>
                    <w:right w:val="none" w:sz="0" w:space="0" w:color="auto"/>
                  </w:divBdr>
                </w:div>
              </w:divsChild>
            </w:div>
            <w:div w:id="935752675">
              <w:marLeft w:val="0"/>
              <w:marRight w:val="0"/>
              <w:marTop w:val="0"/>
              <w:marBottom w:val="0"/>
              <w:divBdr>
                <w:top w:val="none" w:sz="0" w:space="0" w:color="auto"/>
                <w:left w:val="none" w:sz="0" w:space="0" w:color="auto"/>
                <w:bottom w:val="none" w:sz="0" w:space="0" w:color="auto"/>
                <w:right w:val="none" w:sz="0" w:space="0" w:color="auto"/>
              </w:divBdr>
              <w:divsChild>
                <w:div w:id="2006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177">
          <w:marLeft w:val="0"/>
          <w:marRight w:val="0"/>
          <w:marTop w:val="0"/>
          <w:marBottom w:val="0"/>
          <w:divBdr>
            <w:top w:val="none" w:sz="0" w:space="0" w:color="auto"/>
            <w:left w:val="none" w:sz="0" w:space="0" w:color="auto"/>
            <w:bottom w:val="none" w:sz="0" w:space="0" w:color="auto"/>
            <w:right w:val="none" w:sz="0" w:space="0" w:color="auto"/>
          </w:divBdr>
          <w:divsChild>
            <w:div w:id="1361318351">
              <w:marLeft w:val="0"/>
              <w:marRight w:val="0"/>
              <w:marTop w:val="0"/>
              <w:marBottom w:val="0"/>
              <w:divBdr>
                <w:top w:val="none" w:sz="0" w:space="0" w:color="auto"/>
                <w:left w:val="none" w:sz="0" w:space="0" w:color="auto"/>
                <w:bottom w:val="none" w:sz="0" w:space="0" w:color="auto"/>
                <w:right w:val="none" w:sz="0" w:space="0" w:color="auto"/>
              </w:divBdr>
            </w:div>
          </w:divsChild>
        </w:div>
        <w:div w:id="993264768">
          <w:marLeft w:val="0"/>
          <w:marRight w:val="0"/>
          <w:marTop w:val="0"/>
          <w:marBottom w:val="0"/>
          <w:divBdr>
            <w:top w:val="none" w:sz="0" w:space="0" w:color="auto"/>
            <w:left w:val="none" w:sz="0" w:space="0" w:color="auto"/>
            <w:bottom w:val="none" w:sz="0" w:space="0" w:color="auto"/>
            <w:right w:val="none" w:sz="0" w:space="0" w:color="auto"/>
          </w:divBdr>
          <w:divsChild>
            <w:div w:id="1331106602">
              <w:marLeft w:val="0"/>
              <w:marRight w:val="0"/>
              <w:marTop w:val="0"/>
              <w:marBottom w:val="0"/>
              <w:divBdr>
                <w:top w:val="none" w:sz="0" w:space="0" w:color="auto"/>
                <w:left w:val="none" w:sz="0" w:space="0" w:color="auto"/>
                <w:bottom w:val="none" w:sz="0" w:space="0" w:color="auto"/>
                <w:right w:val="none" w:sz="0" w:space="0" w:color="auto"/>
              </w:divBdr>
            </w:div>
          </w:divsChild>
        </w:div>
        <w:div w:id="1969311044">
          <w:marLeft w:val="0"/>
          <w:marRight w:val="0"/>
          <w:marTop w:val="0"/>
          <w:marBottom w:val="0"/>
          <w:divBdr>
            <w:top w:val="none" w:sz="0" w:space="0" w:color="auto"/>
            <w:left w:val="none" w:sz="0" w:space="0" w:color="auto"/>
            <w:bottom w:val="none" w:sz="0" w:space="0" w:color="auto"/>
            <w:right w:val="none" w:sz="0" w:space="0" w:color="auto"/>
          </w:divBdr>
          <w:divsChild>
            <w:div w:id="525212680">
              <w:marLeft w:val="0"/>
              <w:marRight w:val="0"/>
              <w:marTop w:val="0"/>
              <w:marBottom w:val="0"/>
              <w:divBdr>
                <w:top w:val="none" w:sz="0" w:space="0" w:color="auto"/>
                <w:left w:val="none" w:sz="0" w:space="0" w:color="auto"/>
                <w:bottom w:val="none" w:sz="0" w:space="0" w:color="auto"/>
                <w:right w:val="none" w:sz="0" w:space="0" w:color="auto"/>
              </w:divBdr>
            </w:div>
          </w:divsChild>
        </w:div>
        <w:div w:id="961419316">
          <w:marLeft w:val="0"/>
          <w:marRight w:val="0"/>
          <w:marTop w:val="0"/>
          <w:marBottom w:val="0"/>
          <w:divBdr>
            <w:top w:val="none" w:sz="0" w:space="0" w:color="auto"/>
            <w:left w:val="none" w:sz="0" w:space="0" w:color="auto"/>
            <w:bottom w:val="none" w:sz="0" w:space="0" w:color="auto"/>
            <w:right w:val="none" w:sz="0" w:space="0" w:color="auto"/>
          </w:divBdr>
          <w:divsChild>
            <w:div w:id="1108963768">
              <w:marLeft w:val="0"/>
              <w:marRight w:val="0"/>
              <w:marTop w:val="0"/>
              <w:marBottom w:val="0"/>
              <w:divBdr>
                <w:top w:val="none" w:sz="0" w:space="0" w:color="auto"/>
                <w:left w:val="none" w:sz="0" w:space="0" w:color="auto"/>
                <w:bottom w:val="none" w:sz="0" w:space="0" w:color="auto"/>
                <w:right w:val="none" w:sz="0" w:space="0" w:color="auto"/>
              </w:divBdr>
            </w:div>
          </w:divsChild>
        </w:div>
        <w:div w:id="1201749567">
          <w:marLeft w:val="0"/>
          <w:marRight w:val="0"/>
          <w:marTop w:val="0"/>
          <w:marBottom w:val="0"/>
          <w:divBdr>
            <w:top w:val="none" w:sz="0" w:space="0" w:color="auto"/>
            <w:left w:val="none" w:sz="0" w:space="0" w:color="auto"/>
            <w:bottom w:val="none" w:sz="0" w:space="0" w:color="auto"/>
            <w:right w:val="none" w:sz="0" w:space="0" w:color="auto"/>
          </w:divBdr>
          <w:divsChild>
            <w:div w:id="355428414">
              <w:marLeft w:val="0"/>
              <w:marRight w:val="0"/>
              <w:marTop w:val="0"/>
              <w:marBottom w:val="0"/>
              <w:divBdr>
                <w:top w:val="none" w:sz="0" w:space="0" w:color="auto"/>
                <w:left w:val="none" w:sz="0" w:space="0" w:color="auto"/>
                <w:bottom w:val="none" w:sz="0" w:space="0" w:color="auto"/>
                <w:right w:val="none" w:sz="0" w:space="0" w:color="auto"/>
              </w:divBdr>
            </w:div>
          </w:divsChild>
        </w:div>
        <w:div w:id="535704005">
          <w:marLeft w:val="0"/>
          <w:marRight w:val="0"/>
          <w:marTop w:val="0"/>
          <w:marBottom w:val="0"/>
          <w:divBdr>
            <w:top w:val="none" w:sz="0" w:space="0" w:color="auto"/>
            <w:left w:val="none" w:sz="0" w:space="0" w:color="auto"/>
            <w:bottom w:val="none" w:sz="0" w:space="0" w:color="auto"/>
            <w:right w:val="none" w:sz="0" w:space="0" w:color="auto"/>
          </w:divBdr>
          <w:divsChild>
            <w:div w:id="521549709">
              <w:marLeft w:val="0"/>
              <w:marRight w:val="0"/>
              <w:marTop w:val="0"/>
              <w:marBottom w:val="0"/>
              <w:divBdr>
                <w:top w:val="none" w:sz="0" w:space="0" w:color="auto"/>
                <w:left w:val="none" w:sz="0" w:space="0" w:color="auto"/>
                <w:bottom w:val="none" w:sz="0" w:space="0" w:color="auto"/>
                <w:right w:val="none" w:sz="0" w:space="0" w:color="auto"/>
              </w:divBdr>
            </w:div>
            <w:div w:id="7212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233">
      <w:bodyDiv w:val="1"/>
      <w:marLeft w:val="0"/>
      <w:marRight w:val="0"/>
      <w:marTop w:val="0"/>
      <w:marBottom w:val="0"/>
      <w:divBdr>
        <w:top w:val="none" w:sz="0" w:space="0" w:color="auto"/>
        <w:left w:val="none" w:sz="0" w:space="0" w:color="auto"/>
        <w:bottom w:val="none" w:sz="0" w:space="0" w:color="auto"/>
        <w:right w:val="none" w:sz="0" w:space="0" w:color="auto"/>
      </w:divBdr>
    </w:div>
    <w:div w:id="2047489105">
      <w:bodyDiv w:val="1"/>
      <w:marLeft w:val="0"/>
      <w:marRight w:val="0"/>
      <w:marTop w:val="0"/>
      <w:marBottom w:val="0"/>
      <w:divBdr>
        <w:top w:val="none" w:sz="0" w:space="0" w:color="auto"/>
        <w:left w:val="none" w:sz="0" w:space="0" w:color="auto"/>
        <w:bottom w:val="none" w:sz="0" w:space="0" w:color="auto"/>
        <w:right w:val="none" w:sz="0" w:space="0" w:color="auto"/>
      </w:divBdr>
    </w:div>
    <w:div w:id="2094929469">
      <w:bodyDiv w:val="1"/>
      <w:marLeft w:val="0"/>
      <w:marRight w:val="0"/>
      <w:marTop w:val="0"/>
      <w:marBottom w:val="0"/>
      <w:divBdr>
        <w:top w:val="none" w:sz="0" w:space="0" w:color="auto"/>
        <w:left w:val="none" w:sz="0" w:space="0" w:color="auto"/>
        <w:bottom w:val="none" w:sz="0" w:space="0" w:color="auto"/>
        <w:right w:val="none" w:sz="0" w:space="0" w:color="auto"/>
      </w:divBdr>
    </w:div>
    <w:div w:id="2099791197">
      <w:bodyDiv w:val="1"/>
      <w:marLeft w:val="0"/>
      <w:marRight w:val="0"/>
      <w:marTop w:val="0"/>
      <w:marBottom w:val="0"/>
      <w:divBdr>
        <w:top w:val="none" w:sz="0" w:space="0" w:color="auto"/>
        <w:left w:val="none" w:sz="0" w:space="0" w:color="auto"/>
        <w:bottom w:val="none" w:sz="0" w:space="0" w:color="auto"/>
        <w:right w:val="none" w:sz="0" w:space="0" w:color="auto"/>
      </w:divBdr>
    </w:div>
    <w:div w:id="21322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1C52-FA32-4EF4-A325-4DB53FC7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Savova</dc:creator>
  <cp:lastModifiedBy>Magdalena Todorova</cp:lastModifiedBy>
  <cp:revision>92</cp:revision>
  <cp:lastPrinted>2017-03-10T11:13:00Z</cp:lastPrinted>
  <dcterms:created xsi:type="dcterms:W3CDTF">2017-03-16T12:43:00Z</dcterms:created>
  <dcterms:modified xsi:type="dcterms:W3CDTF">2020-02-07T12:12:00Z</dcterms:modified>
</cp:coreProperties>
</file>